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585B37E" w14:textId="77777777" w:rsidR="00AF52B6" w:rsidRDefault="00AF52B6" w:rsidP="0083769E">
      <w:pPr>
        <w:pStyle w:val="CASHeading"/>
      </w:pPr>
      <w:bookmarkStart w:id="0" w:name="_GoBack"/>
      <w:bookmarkEnd w:id="0"/>
    </w:p>
    <w:p w14:paraId="2543D965" w14:textId="77777777" w:rsidR="0083769E" w:rsidRDefault="003D5C50" w:rsidP="0083769E">
      <w:pPr>
        <w:pStyle w:val="CASHeading"/>
      </w:pPr>
      <w:r>
        <w:t>Applicants Pri</w:t>
      </w:r>
      <w:r w:rsidR="00BB1DFA">
        <w:t xml:space="preserve">vacy </w:t>
      </w:r>
      <w:r w:rsidR="00C23F98">
        <w:t>N</w:t>
      </w:r>
      <w:r w:rsidR="00043622">
        <w:t>otice</w:t>
      </w:r>
      <w:r w:rsidR="005B16FC">
        <w:t>:</w:t>
      </w:r>
    </w:p>
    <w:p w14:paraId="36F7AB78" w14:textId="77777777" w:rsidR="005B16FC" w:rsidRDefault="007A61A9" w:rsidP="0083769E">
      <w:pPr>
        <w:pStyle w:val="CASHeading"/>
      </w:pPr>
      <w:r w:rsidRPr="007A61A9">
        <w:t>Dumfries and Galloway Citizens Advice Service</w:t>
      </w:r>
    </w:p>
    <w:p w14:paraId="5679E1C6" w14:textId="77777777" w:rsidR="0083769E" w:rsidRDefault="0083769E" w:rsidP="0083769E">
      <w:pPr>
        <w:pStyle w:val="CASHeading"/>
        <w:tabs>
          <w:tab w:val="left" w:pos="1282"/>
        </w:tabs>
      </w:pPr>
      <w:r>
        <w:rPr>
          <w:noProof/>
          <w:lang w:eastAsia="en-GB"/>
        </w:rPr>
        <mc:AlternateContent>
          <mc:Choice Requires="wps">
            <w:drawing>
              <wp:anchor distT="0" distB="0" distL="114300" distR="114300" simplePos="0" relativeHeight="251662336" behindDoc="0" locked="0" layoutInCell="1" allowOverlap="1" wp14:anchorId="6693EA00" wp14:editId="5384EC53">
                <wp:simplePos x="0" y="0"/>
                <wp:positionH relativeFrom="column">
                  <wp:posOffset>0</wp:posOffset>
                </wp:positionH>
                <wp:positionV relativeFrom="paragraph">
                  <wp:posOffset>196850</wp:posOffset>
                </wp:positionV>
                <wp:extent cx="571500" cy="0"/>
                <wp:effectExtent l="0" t="25400" r="12700" b="25400"/>
                <wp:wrapNone/>
                <wp:docPr id="25" name="Straight Connector 25"/>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03CD3E0" id="Straight Connector 2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5pt" to="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" strokecolor="#003e82" strokeweight="3pt"/>
            </w:pict>
          </mc:Fallback>
        </mc:AlternateContent>
      </w:r>
      <w:r>
        <w:tab/>
      </w:r>
    </w:p>
    <w:p w14:paraId="1CD75833" w14:textId="77777777" w:rsidR="00F712BA" w:rsidRDefault="00F712BA" w:rsidP="0083769E">
      <w:pPr>
        <w:pStyle w:val="CASBody"/>
      </w:pPr>
    </w:p>
    <w:p w14:paraId="0C5F6C41" w14:textId="77777777" w:rsidR="00BB1DFA" w:rsidRPr="00BB1DFA" w:rsidRDefault="00BB1DFA" w:rsidP="00BB1DFA">
      <w:pPr>
        <w:pStyle w:val="CASBody"/>
        <w:rPr>
          <w:b/>
        </w:rPr>
      </w:pPr>
      <w:r w:rsidRPr="00BB1DFA">
        <w:rPr>
          <w:b/>
        </w:rPr>
        <w:t>Introduction</w:t>
      </w:r>
    </w:p>
    <w:p w14:paraId="43C8B748" w14:textId="77777777" w:rsidR="00BB1DFA" w:rsidRPr="00BB1DFA" w:rsidRDefault="00BB1DFA" w:rsidP="00BB1DFA">
      <w:pPr>
        <w:pStyle w:val="CASBody"/>
      </w:pPr>
      <w:r w:rsidRPr="00BB1DFA">
        <w:t>Under the General Data Protection Regulation (GDPR) and the Data Protection Act 2018, you have a right to be informed about the collection and use of your personal data. This notice sets out your rights and provides you with the information that you need to exercise those rights.</w:t>
      </w:r>
    </w:p>
    <w:p w14:paraId="062C0B71" w14:textId="77777777" w:rsidR="00BB1DFA" w:rsidRPr="00BB1DFA" w:rsidRDefault="00BB1DFA" w:rsidP="00BB1DFA">
      <w:pPr>
        <w:pStyle w:val="CASBody"/>
      </w:pPr>
    </w:p>
    <w:p w14:paraId="62BFB010" w14:textId="77777777" w:rsidR="00BB1DFA" w:rsidRPr="00BB1DFA" w:rsidRDefault="00BB1DFA" w:rsidP="00BB1DFA">
      <w:pPr>
        <w:pStyle w:val="CASBody"/>
      </w:pPr>
      <w:r w:rsidRPr="00BB1DFA">
        <w:t>We will provide data privacy information to you at the time that we collect your personal data from you.</w:t>
      </w:r>
    </w:p>
    <w:p w14:paraId="6ED230A0" w14:textId="77777777" w:rsidR="00BB1DFA" w:rsidRPr="00BB1DFA" w:rsidRDefault="00BB1DFA" w:rsidP="00BB1DFA">
      <w:pPr>
        <w:pStyle w:val="CASBody"/>
      </w:pPr>
    </w:p>
    <w:p w14:paraId="10A049A9" w14:textId="77777777" w:rsidR="00BB1DFA" w:rsidRPr="00BB1DFA" w:rsidRDefault="00BB1DFA" w:rsidP="00BB1DFA">
      <w:pPr>
        <w:pStyle w:val="CASBody"/>
      </w:pPr>
      <w:r w:rsidRPr="00BB1DFA">
        <w:t>We will provide the information in a way that is concise, transparent, intelligible, easily accessible and uses clear and plain language.</w:t>
      </w:r>
    </w:p>
    <w:p w14:paraId="7036A2A5" w14:textId="77777777" w:rsidR="00BB1DFA" w:rsidRPr="00BB1DFA" w:rsidRDefault="00BB1DFA" w:rsidP="00BB1DFA">
      <w:pPr>
        <w:pStyle w:val="CASBody"/>
      </w:pPr>
    </w:p>
    <w:p w14:paraId="7B0A945D" w14:textId="77777777" w:rsidR="00BB1DFA" w:rsidRPr="00BB1DFA" w:rsidRDefault="00BB1DFA" w:rsidP="00BB1DFA">
      <w:pPr>
        <w:pStyle w:val="CASBody"/>
        <w:rPr>
          <w:b/>
        </w:rPr>
      </w:pPr>
      <w:r w:rsidRPr="00BB1DFA">
        <w:rPr>
          <w:b/>
        </w:rPr>
        <w:t>The lawful basis for processing your personal data</w:t>
      </w:r>
    </w:p>
    <w:p w14:paraId="5FEAC0E0" w14:textId="77777777" w:rsidR="00BB1DFA" w:rsidRPr="00BB1DFA" w:rsidRDefault="007A61A9" w:rsidP="00BB1DFA">
      <w:pPr>
        <w:pStyle w:val="CASBody"/>
      </w:pPr>
      <w:r w:rsidRPr="007A61A9">
        <w:t>Dumfries and Galloway Citizens Advice Service</w:t>
      </w:r>
      <w:r w:rsidR="00BB1DFA" w:rsidRPr="00BB1DFA">
        <w:t xml:space="preserve"> needs to keep and process information about you for normal </w:t>
      </w:r>
      <w:r w:rsidR="001D5FFC">
        <w:t>recruitment</w:t>
      </w:r>
      <w:r w:rsidR="00BB1DFA" w:rsidRPr="00BB1DFA">
        <w:t xml:space="preserve"> purposes.  The information that we hold and process will be used for</w:t>
      </w:r>
      <w:r w:rsidR="00FD059A">
        <w:t xml:space="preserve"> recruitment </w:t>
      </w:r>
      <w:r w:rsidR="00BB1DFA" w:rsidRPr="00BB1DFA">
        <w:t>use only.  We will keep and use it to enable us to run the</w:t>
      </w:r>
      <w:r w:rsidR="00C23F98">
        <w:t xml:space="preserve"> Service</w:t>
      </w:r>
      <w:r w:rsidR="00BB1DFA" w:rsidRPr="00BB1DFA">
        <w:t xml:space="preserve"> and manage our relationship with you effectively, lawfully and appropriately, during the recruitment process,</w:t>
      </w:r>
      <w:r w:rsidR="00FD059A">
        <w:t xml:space="preserve"> and for a period of time after recruitment,</w:t>
      </w:r>
      <w:r w:rsidR="00BB1DFA" w:rsidRPr="00BB1DFA">
        <w:t xml:space="preserve"> to comply with any legal requirements, pursue the ‘legitimate interests’ of the </w:t>
      </w:r>
      <w:r w:rsidR="00C23F98">
        <w:t>Service</w:t>
      </w:r>
      <w:r w:rsidR="00BB1DFA" w:rsidRPr="00BB1DFA">
        <w:t xml:space="preserve"> (for example to</w:t>
      </w:r>
      <w:r w:rsidR="009A5545">
        <w:t xml:space="preserve"> recruit employees,</w:t>
      </w:r>
      <w:r w:rsidR="00BB1DFA" w:rsidRPr="00BB1DFA">
        <w:t xml:space="preserve"> prevent fraud,</w:t>
      </w:r>
      <w:r w:rsidR="009A5545">
        <w:t xml:space="preserve"> or</w:t>
      </w:r>
      <w:r w:rsidR="00BB1DFA" w:rsidRPr="00BB1DFA">
        <w:t xml:space="preserve"> for administrative purposes) and protect our legal position in the event of legal proceedings.</w:t>
      </w:r>
    </w:p>
    <w:p w14:paraId="4BF62C6A" w14:textId="77777777" w:rsidR="00BB1DFA" w:rsidRPr="00BB1DFA" w:rsidRDefault="00BB1DFA" w:rsidP="00BB1DFA">
      <w:pPr>
        <w:pStyle w:val="CASBody"/>
      </w:pPr>
    </w:p>
    <w:p w14:paraId="3E12AC95" w14:textId="77777777" w:rsidR="00BB1DFA" w:rsidRPr="00BB1DFA" w:rsidRDefault="00BB1DFA" w:rsidP="00BB1DFA">
      <w:pPr>
        <w:pStyle w:val="CASBody"/>
        <w:rPr>
          <w:b/>
        </w:rPr>
      </w:pPr>
      <w:r w:rsidRPr="00BB1DFA">
        <w:rPr>
          <w:b/>
        </w:rPr>
        <w:t>Purpose of processing your personal data</w:t>
      </w:r>
    </w:p>
    <w:p w14:paraId="6D73B44E" w14:textId="77777777" w:rsidR="00BB1DFA" w:rsidRPr="00A12A62" w:rsidRDefault="00BB1DFA" w:rsidP="00BB1DFA">
      <w:pPr>
        <w:pStyle w:val="CASBody"/>
        <w:rPr>
          <w:color w:val="FF0000"/>
        </w:rPr>
      </w:pPr>
      <w:r w:rsidRPr="00BB1DFA">
        <w:t>Much of the information that we hold will have been provided by you, but some may come from other sources such as referees.</w:t>
      </w:r>
      <w:r w:rsidR="004F0D7A">
        <w:t xml:space="preserve"> References will only be collected with your knowledge</w:t>
      </w:r>
      <w:r w:rsidR="00972438">
        <w:t xml:space="preserve">, </w:t>
      </w:r>
      <w:r w:rsidR="00972438" w:rsidRPr="003A5CBF">
        <w:t>if</w:t>
      </w:r>
      <w:r w:rsidR="00A12A62" w:rsidRPr="003A5CBF">
        <w:t xml:space="preserve"> you are our preferred candidate.</w:t>
      </w:r>
    </w:p>
    <w:p w14:paraId="0AD90EEC" w14:textId="77777777" w:rsidR="00BB1DFA" w:rsidRPr="00BB1DFA" w:rsidRDefault="00BB1DFA" w:rsidP="00BB1DFA">
      <w:pPr>
        <w:pStyle w:val="CASBody"/>
      </w:pPr>
    </w:p>
    <w:p w14:paraId="441E2D81" w14:textId="77777777" w:rsidR="00BB1DFA" w:rsidRPr="00BB1DFA" w:rsidRDefault="00BB1DFA" w:rsidP="00BB1DFA">
      <w:pPr>
        <w:pStyle w:val="CASBody"/>
      </w:pPr>
      <w:r w:rsidRPr="00BB1DFA">
        <w:t xml:space="preserve">The sort of information we hold </w:t>
      </w:r>
      <w:r w:rsidR="00FD059A">
        <w:t xml:space="preserve">will </w:t>
      </w:r>
      <w:r w:rsidRPr="00BB1DFA">
        <w:t>include your application form and references</w:t>
      </w:r>
      <w:r w:rsidR="00FD059A">
        <w:t xml:space="preserve">. </w:t>
      </w:r>
      <w:r w:rsidR="00E70231">
        <w:t xml:space="preserve">We may also collect </w:t>
      </w:r>
      <w:r w:rsidR="00E70231" w:rsidRPr="00BB1DFA">
        <w:t xml:space="preserve">special categories of </w:t>
      </w:r>
      <w:r w:rsidR="00E70231">
        <w:t xml:space="preserve">other </w:t>
      </w:r>
      <w:r w:rsidR="00E70231" w:rsidRPr="00BB1DFA">
        <w:t xml:space="preserve">sensitive personal data relating to your race, ethnic origin, religion, </w:t>
      </w:r>
      <w:r w:rsidR="00E70231">
        <w:t xml:space="preserve">health, </w:t>
      </w:r>
      <w:r w:rsidR="00E70231" w:rsidRPr="00BB1DFA">
        <w:t>sex life or sexual orientation</w:t>
      </w:r>
      <w:r w:rsidR="00E70231">
        <w:t xml:space="preserve"> at the time of application. </w:t>
      </w:r>
      <w:r w:rsidR="00FD059A">
        <w:t xml:space="preserve">This information will be provided by you </w:t>
      </w:r>
      <w:r w:rsidR="00E70231">
        <w:t>with your consent and you are not obliged to provide this at the time of a job application. It will</w:t>
      </w:r>
      <w:r w:rsidR="00FD059A">
        <w:t xml:space="preserve"> be stored on an anonymised basis </w:t>
      </w:r>
      <w:r w:rsidR="00E70231">
        <w:t>to gather statistics thus ensuring that we are meeting our legal obligations under equality</w:t>
      </w:r>
      <w:r w:rsidR="001D5FFC">
        <w:t xml:space="preserve"> &amp; diversity</w:t>
      </w:r>
      <w:r w:rsidR="00E70231">
        <w:t xml:space="preserve"> law. </w:t>
      </w:r>
    </w:p>
    <w:p w14:paraId="54C4896D" w14:textId="77777777" w:rsidR="00BB1DFA" w:rsidRPr="00BB1DFA" w:rsidRDefault="00BB1DFA" w:rsidP="00BB1DFA">
      <w:pPr>
        <w:pStyle w:val="CASBody"/>
      </w:pPr>
    </w:p>
    <w:p w14:paraId="12D8F317" w14:textId="77777777" w:rsidR="00BB1DFA" w:rsidRPr="00BB1DFA" w:rsidRDefault="00BB1DFA" w:rsidP="00BB1DFA">
      <w:pPr>
        <w:pStyle w:val="CASBody"/>
      </w:pPr>
      <w:r w:rsidRPr="00BB1DFA">
        <w:t>Where we are processing data based on your consent, you have the right to withdraw that consent at any time.</w:t>
      </w:r>
      <w:r w:rsidR="00972438">
        <w:t xml:space="preserve"> </w:t>
      </w:r>
      <w:proofErr w:type="gramStart"/>
      <w:r w:rsidR="00972438">
        <w:t>However</w:t>
      </w:r>
      <w:proofErr w:type="gramEnd"/>
      <w:r w:rsidR="00972438">
        <w:t xml:space="preserve"> this may mean that we </w:t>
      </w:r>
      <w:r w:rsidR="00FD422E">
        <w:t>are</w:t>
      </w:r>
      <w:r w:rsidR="00972438">
        <w:t xml:space="preserve"> unable to process </w:t>
      </w:r>
      <w:r w:rsidR="00FD422E">
        <w:t>your application properly and may have an impact on your progression as a candidate for the post for which you have applied.</w:t>
      </w:r>
    </w:p>
    <w:p w14:paraId="27F280B0" w14:textId="77777777" w:rsidR="000F4086" w:rsidRDefault="000F4086" w:rsidP="00BB1DFA">
      <w:pPr>
        <w:pStyle w:val="CASBody"/>
      </w:pPr>
    </w:p>
    <w:p w14:paraId="1D3FB6C8" w14:textId="77777777" w:rsidR="00FD422E" w:rsidRDefault="00FD422E" w:rsidP="00BB1DFA">
      <w:pPr>
        <w:pStyle w:val="CASBody"/>
        <w:rPr>
          <w:b/>
        </w:rPr>
      </w:pPr>
    </w:p>
    <w:p w14:paraId="3053DE24" w14:textId="77777777" w:rsidR="00BB1DFA" w:rsidRPr="00BB1DFA" w:rsidRDefault="00BB1DFA" w:rsidP="00BB1DFA">
      <w:pPr>
        <w:pStyle w:val="CASBody"/>
        <w:rPr>
          <w:b/>
        </w:rPr>
      </w:pPr>
      <w:r w:rsidRPr="00BB1DFA">
        <w:rPr>
          <w:b/>
        </w:rPr>
        <w:lastRenderedPageBreak/>
        <w:t>Retention periods for your personal data</w:t>
      </w:r>
    </w:p>
    <w:p w14:paraId="1C7DC97F" w14:textId="77777777" w:rsidR="00BB1DFA" w:rsidRPr="00BB1DFA" w:rsidRDefault="00BB1DFA" w:rsidP="00BB1DFA">
      <w:pPr>
        <w:pStyle w:val="CASBody"/>
      </w:pPr>
      <w:r w:rsidRPr="00BB1DFA">
        <w:t>We will keep your records for the following periods:</w:t>
      </w:r>
    </w:p>
    <w:p w14:paraId="20A7CC61" w14:textId="77777777" w:rsidR="00BB1DFA" w:rsidRPr="00BB1DFA" w:rsidRDefault="00BB1DFA" w:rsidP="00BB1DFA">
      <w:pPr>
        <w:pStyle w:val="CASBody"/>
      </w:pPr>
    </w:p>
    <w:p w14:paraId="60586467" w14:textId="77777777" w:rsidR="001D5FFC" w:rsidRDefault="002109F8" w:rsidP="001D5FFC">
      <w:pPr>
        <w:pStyle w:val="CASBody"/>
        <w:numPr>
          <w:ilvl w:val="0"/>
          <w:numId w:val="7"/>
        </w:numPr>
      </w:pPr>
      <w:r>
        <w:t>Application forms</w:t>
      </w:r>
      <w:r w:rsidR="001D5FFC">
        <w:t xml:space="preserve"> - Staff </w:t>
      </w:r>
      <w:r w:rsidR="00E70231">
        <w:t>- 1 year from date of job advertisement</w:t>
      </w:r>
      <w:r w:rsidR="001D5FFC">
        <w:t xml:space="preserve"> </w:t>
      </w:r>
    </w:p>
    <w:p w14:paraId="3A10A1FA" w14:textId="77777777" w:rsidR="001D5FFC" w:rsidRDefault="001D5FFC" w:rsidP="001D5FFC">
      <w:pPr>
        <w:pStyle w:val="CASBody"/>
        <w:numPr>
          <w:ilvl w:val="0"/>
          <w:numId w:val="7"/>
        </w:numPr>
      </w:pPr>
      <w:r>
        <w:t>Application forms – Volunteers – 1 year from submission of volunteer application</w:t>
      </w:r>
    </w:p>
    <w:p w14:paraId="2B22D681" w14:textId="77777777" w:rsidR="002109F8" w:rsidRDefault="00E70231" w:rsidP="00BB1DFA">
      <w:pPr>
        <w:pStyle w:val="CASBody"/>
        <w:numPr>
          <w:ilvl w:val="0"/>
          <w:numId w:val="7"/>
        </w:numPr>
      </w:pPr>
      <w:r>
        <w:t>I</w:t>
      </w:r>
      <w:r w:rsidR="002109F8">
        <w:t xml:space="preserve">nterview notes </w:t>
      </w:r>
      <w:r w:rsidR="001D5FFC">
        <w:t>- Staff</w:t>
      </w:r>
      <w:r w:rsidR="002109F8">
        <w:t xml:space="preserve"> - 1 year from date of job advertisement</w:t>
      </w:r>
    </w:p>
    <w:p w14:paraId="728BCECE" w14:textId="77777777" w:rsidR="001D5FFC" w:rsidRDefault="001D5FFC" w:rsidP="00BB1DFA">
      <w:pPr>
        <w:pStyle w:val="CASBody"/>
        <w:numPr>
          <w:ilvl w:val="0"/>
          <w:numId w:val="7"/>
        </w:numPr>
      </w:pPr>
      <w:r>
        <w:t>Interview Notes – Volunteers – 1 year from date of interview</w:t>
      </w:r>
    </w:p>
    <w:p w14:paraId="78899AA9" w14:textId="77777777" w:rsidR="002109F8" w:rsidRDefault="002109F8" w:rsidP="00BB1DFA">
      <w:pPr>
        <w:pStyle w:val="CASBody"/>
        <w:numPr>
          <w:ilvl w:val="0"/>
          <w:numId w:val="7"/>
        </w:numPr>
      </w:pPr>
      <w:r>
        <w:t>References - 1 year</w:t>
      </w:r>
    </w:p>
    <w:p w14:paraId="51FF3FE7" w14:textId="77777777" w:rsidR="00520D89" w:rsidRDefault="00520D89" w:rsidP="008922B0">
      <w:pPr>
        <w:pStyle w:val="CASBody"/>
        <w:ind w:left="720"/>
      </w:pPr>
    </w:p>
    <w:p w14:paraId="48435A28" w14:textId="77777777" w:rsidR="008922B0" w:rsidRDefault="008922B0" w:rsidP="008922B0">
      <w:pPr>
        <w:pStyle w:val="CASBody"/>
        <w:ind w:left="720"/>
      </w:pPr>
    </w:p>
    <w:p w14:paraId="5AE6972F" w14:textId="77777777" w:rsidR="00BB1DFA" w:rsidRPr="00BB1DFA" w:rsidRDefault="00BB1DFA" w:rsidP="00BB1DFA">
      <w:pPr>
        <w:pStyle w:val="CASBody"/>
        <w:rPr>
          <w:b/>
        </w:rPr>
      </w:pPr>
      <w:r w:rsidRPr="00BB1DFA">
        <w:rPr>
          <w:b/>
        </w:rPr>
        <w:t>Who your information will be shared with</w:t>
      </w:r>
    </w:p>
    <w:p w14:paraId="5B42BA11" w14:textId="77777777" w:rsidR="00BB1DFA" w:rsidRPr="00BB1DFA" w:rsidRDefault="00FD422E" w:rsidP="00BB1DFA">
      <w:pPr>
        <w:pStyle w:val="CASBody"/>
        <w:rPr>
          <w:highlight w:val="yellow"/>
        </w:rPr>
      </w:pPr>
      <w:r>
        <w:t>Necessary d</w:t>
      </w:r>
      <w:r w:rsidR="00BB1DFA" w:rsidRPr="00BB1DFA">
        <w:t>ata will be shared with the following agencies</w:t>
      </w:r>
      <w:r w:rsidR="00C23F98">
        <w:t>:</w:t>
      </w:r>
    </w:p>
    <w:p w14:paraId="29E90FC5" w14:textId="77777777" w:rsidR="00191896" w:rsidRDefault="00191896" w:rsidP="00BB1DFA">
      <w:pPr>
        <w:pStyle w:val="CASBody"/>
        <w:numPr>
          <w:ilvl w:val="0"/>
          <w:numId w:val="8"/>
        </w:numPr>
      </w:pPr>
      <w:r>
        <w:t>Signable – for the purposes of signing documents in their role as data processors</w:t>
      </w:r>
    </w:p>
    <w:p w14:paraId="6D0EBA20" w14:textId="77777777" w:rsidR="00DD0CCA" w:rsidRPr="00DD0CCA" w:rsidRDefault="00DD0CCA" w:rsidP="00BB1DFA">
      <w:pPr>
        <w:pStyle w:val="CASBody"/>
        <w:numPr>
          <w:ilvl w:val="0"/>
          <w:numId w:val="8"/>
        </w:numPr>
      </w:pPr>
      <w:r>
        <w:t>Worknest for the purposes of employment/HR issues</w:t>
      </w:r>
    </w:p>
    <w:p w14:paraId="69075B5A" w14:textId="77777777" w:rsidR="00BB1DFA" w:rsidRPr="00BB1DFA" w:rsidRDefault="00BB1DFA" w:rsidP="00BB1DFA">
      <w:pPr>
        <w:pStyle w:val="CASBody"/>
        <w:numPr>
          <w:ilvl w:val="0"/>
          <w:numId w:val="8"/>
        </w:numPr>
      </w:pPr>
      <w:r w:rsidRPr="00BB1DFA">
        <w:t>Citizens Advice Scotland for the purposes of audit, complaints handling and support with HR issues (in order to comply with SACAB membership conditions)</w:t>
      </w:r>
    </w:p>
    <w:p w14:paraId="5A48841B" w14:textId="77777777" w:rsidR="00BB1DFA" w:rsidRPr="00BB1DFA" w:rsidRDefault="00BB1DFA" w:rsidP="00BB1DFA">
      <w:pPr>
        <w:pStyle w:val="CASBody"/>
      </w:pPr>
    </w:p>
    <w:p w14:paraId="2B00D5AE" w14:textId="77777777" w:rsidR="00BB1DFA" w:rsidRPr="00BB1DFA" w:rsidRDefault="00BB1DFA" w:rsidP="00BB1DFA">
      <w:pPr>
        <w:pStyle w:val="CASBody"/>
      </w:pPr>
      <w:r w:rsidRPr="00BB1DFA">
        <w:t>Other than for the purposes outlined above, we will only disclose information about you to third parties if we are legally obliged to do so or where we need to comply with our contractual duties to you.</w:t>
      </w:r>
    </w:p>
    <w:p w14:paraId="5A122DD4" w14:textId="77777777" w:rsidR="00BB1DFA" w:rsidRPr="00BB1DFA" w:rsidRDefault="00BB1DFA" w:rsidP="00BB1DFA">
      <w:pPr>
        <w:pStyle w:val="CASBody"/>
        <w:rPr>
          <w:b/>
        </w:rPr>
      </w:pPr>
    </w:p>
    <w:p w14:paraId="06751202" w14:textId="77777777" w:rsidR="00C23F98" w:rsidRDefault="00C23F98" w:rsidP="00BB1DFA">
      <w:pPr>
        <w:pStyle w:val="CASBody"/>
        <w:rPr>
          <w:b/>
        </w:rPr>
      </w:pPr>
    </w:p>
    <w:p w14:paraId="54409118" w14:textId="77777777" w:rsidR="00BB1DFA" w:rsidRPr="00BB1DFA" w:rsidRDefault="00BB1DFA" w:rsidP="00BB1DFA">
      <w:pPr>
        <w:pStyle w:val="CASBody"/>
        <w:rPr>
          <w:b/>
        </w:rPr>
      </w:pPr>
      <w:r w:rsidRPr="00BB1DFA">
        <w:rPr>
          <w:b/>
        </w:rPr>
        <w:t>Your rights in relation to the processing of your personal information</w:t>
      </w:r>
    </w:p>
    <w:p w14:paraId="4C0B32AA" w14:textId="77777777" w:rsidR="00BB1DFA" w:rsidRPr="00BB1DFA" w:rsidRDefault="00BB1DFA" w:rsidP="00BB1DFA">
      <w:pPr>
        <w:pStyle w:val="CASBody"/>
      </w:pPr>
      <w:r w:rsidRPr="00BB1DFA">
        <w:t>Under the General Data Protection Regulation (GDPR) and the Data Protection Act (DPA) 2018, you have a number of rights with regard to your personal data. You have the right to request from us access to and rectification or erasure of your personal data; the right to restrict processing or to object to processing; and (in some circumstances) the right to data portability.</w:t>
      </w:r>
    </w:p>
    <w:p w14:paraId="64A381A4" w14:textId="77777777" w:rsidR="00BB1DFA" w:rsidRPr="00BB1DFA" w:rsidRDefault="00BB1DFA" w:rsidP="00BB1DFA">
      <w:pPr>
        <w:pStyle w:val="CASBody"/>
      </w:pPr>
    </w:p>
    <w:p w14:paraId="6FB16145" w14:textId="77777777" w:rsidR="00BB1DFA" w:rsidRPr="00BB1DFA" w:rsidRDefault="00BB1DFA" w:rsidP="00BB1DFA">
      <w:pPr>
        <w:pStyle w:val="CASBody"/>
      </w:pPr>
      <w:r w:rsidRPr="00BB1DFA">
        <w:t>If you have provided consent for the processing of your data, you have the right (in certain circumstances) to withdraw that consent at any time, which will not affect the lawfulness of the processing before your consent is withdrawn.</w:t>
      </w:r>
    </w:p>
    <w:p w14:paraId="02ED751A" w14:textId="77777777" w:rsidR="00BB1DFA" w:rsidRPr="00BB1DFA" w:rsidRDefault="00BB1DFA" w:rsidP="00BB1DFA">
      <w:pPr>
        <w:pStyle w:val="CASBody"/>
      </w:pPr>
    </w:p>
    <w:p w14:paraId="6AB2229C" w14:textId="77777777" w:rsidR="00BB1DFA" w:rsidRPr="00BB1DFA" w:rsidRDefault="00BB1DFA" w:rsidP="00BB1DFA">
      <w:pPr>
        <w:pStyle w:val="CASBody"/>
      </w:pPr>
      <w:r w:rsidRPr="00BB1DFA">
        <w:t>You have the right to make a complaint to the Information Commissioners Office if you believe that we have not complied with the requirements of the GDPR or the DPA.</w:t>
      </w:r>
    </w:p>
    <w:p w14:paraId="4EE6B568" w14:textId="77777777" w:rsidR="00BB1DFA" w:rsidRPr="00BB1DFA" w:rsidRDefault="00BB1DFA" w:rsidP="00BB1DFA">
      <w:pPr>
        <w:pStyle w:val="CASBody"/>
      </w:pPr>
    </w:p>
    <w:p w14:paraId="03CA357F" w14:textId="77777777" w:rsidR="00BB1DFA" w:rsidRPr="00BB1DFA" w:rsidRDefault="00BB1DFA" w:rsidP="00BB1DFA">
      <w:pPr>
        <w:pStyle w:val="CASBody"/>
        <w:rPr>
          <w:b/>
        </w:rPr>
      </w:pPr>
    </w:p>
    <w:p w14:paraId="7F72ED06" w14:textId="77777777" w:rsidR="00BB1DFA" w:rsidRPr="00BB1DFA" w:rsidRDefault="00BB1DFA" w:rsidP="00BB1DFA">
      <w:pPr>
        <w:pStyle w:val="CASBody"/>
        <w:rPr>
          <w:b/>
        </w:rPr>
      </w:pPr>
      <w:r w:rsidRPr="00BB1DFA">
        <w:rPr>
          <w:b/>
        </w:rPr>
        <w:t>Identity and contact details of the data controller and the data protection officer</w:t>
      </w:r>
    </w:p>
    <w:p w14:paraId="76FBFF9B" w14:textId="77777777" w:rsidR="00BB1DFA" w:rsidRPr="00BB1DFA" w:rsidRDefault="007A61A9" w:rsidP="00BB1DFA">
      <w:pPr>
        <w:pStyle w:val="CASBody"/>
      </w:pPr>
      <w:r w:rsidRPr="007A61A9">
        <w:t>Dumfries and Galloway Citizens Advice Service</w:t>
      </w:r>
      <w:r w:rsidR="00BB1DFA" w:rsidRPr="00BB1DFA">
        <w:t xml:space="preserve"> is the controller and processor of data for the purposes of the GDPR and the DPA 2018.  </w:t>
      </w:r>
    </w:p>
    <w:p w14:paraId="3C89C409" w14:textId="77777777" w:rsidR="00BB1DFA" w:rsidRPr="00BB1DFA" w:rsidRDefault="00BB1DFA" w:rsidP="00BB1DFA">
      <w:pPr>
        <w:pStyle w:val="CASBody"/>
      </w:pPr>
    </w:p>
    <w:p w14:paraId="0C326850" w14:textId="77777777" w:rsidR="00BB1DFA" w:rsidRPr="00BB1DFA" w:rsidRDefault="00BB1DFA" w:rsidP="00BB1DFA">
      <w:pPr>
        <w:pStyle w:val="CASBody"/>
      </w:pPr>
      <w:r w:rsidRPr="00BB1DFA">
        <w:t>If you have any concerns about how your data is processed you can contact:</w:t>
      </w:r>
    </w:p>
    <w:p w14:paraId="04D86CC7" w14:textId="77777777" w:rsidR="007A61A9" w:rsidRDefault="007A61A9" w:rsidP="00BB1DFA">
      <w:pPr>
        <w:pStyle w:val="CASBody"/>
      </w:pPr>
    </w:p>
    <w:p w14:paraId="7DD1CC1B" w14:textId="77777777" w:rsidR="007A61A9" w:rsidRPr="007A61A9" w:rsidRDefault="007A61A9" w:rsidP="00BB1DFA">
      <w:pPr>
        <w:pStyle w:val="CASBody"/>
        <w:rPr>
          <w:b/>
        </w:rPr>
      </w:pPr>
      <w:r w:rsidRPr="007A61A9">
        <w:rPr>
          <w:b/>
        </w:rPr>
        <w:t xml:space="preserve">Marion Hamilton </w:t>
      </w:r>
    </w:p>
    <w:p w14:paraId="74902263" w14:textId="77777777" w:rsidR="007A61A9" w:rsidRPr="007A61A9" w:rsidRDefault="00A3409A" w:rsidP="00BB1DFA">
      <w:pPr>
        <w:pStyle w:val="CASBody"/>
        <w:rPr>
          <w:b/>
        </w:rPr>
      </w:pPr>
      <w:hyperlink r:id="rId8" w:history="1">
        <w:r w:rsidR="007A61A9" w:rsidRPr="007A61A9">
          <w:rPr>
            <w:rStyle w:val="Hyperlink"/>
            <w:b/>
          </w:rPr>
          <w:t>marion.hamilton@dagcas.org</w:t>
        </w:r>
      </w:hyperlink>
    </w:p>
    <w:p w14:paraId="58843676" w14:textId="77777777" w:rsidR="007A61A9" w:rsidRPr="007A61A9" w:rsidRDefault="007A61A9" w:rsidP="00BB1DFA">
      <w:pPr>
        <w:pStyle w:val="CASBody"/>
        <w:rPr>
          <w:b/>
        </w:rPr>
      </w:pPr>
      <w:r w:rsidRPr="007A61A9">
        <w:rPr>
          <w:b/>
        </w:rPr>
        <w:t>Dumfries and Galloway Citizens Advice Service</w:t>
      </w:r>
    </w:p>
    <w:p w14:paraId="632A2881" w14:textId="77777777" w:rsidR="007A61A9" w:rsidRPr="007A61A9" w:rsidRDefault="007A61A9" w:rsidP="00BB1DFA">
      <w:pPr>
        <w:pStyle w:val="CASBody"/>
        <w:rPr>
          <w:b/>
        </w:rPr>
      </w:pPr>
      <w:r w:rsidRPr="007A61A9">
        <w:rPr>
          <w:b/>
        </w:rPr>
        <w:t>81-85 Irish Street</w:t>
      </w:r>
    </w:p>
    <w:p w14:paraId="6360BC52" w14:textId="77777777" w:rsidR="007A61A9" w:rsidRPr="007A61A9" w:rsidRDefault="007A61A9" w:rsidP="00BB1DFA">
      <w:pPr>
        <w:pStyle w:val="CASBody"/>
        <w:rPr>
          <w:b/>
        </w:rPr>
      </w:pPr>
      <w:r w:rsidRPr="007A61A9">
        <w:rPr>
          <w:b/>
        </w:rPr>
        <w:t xml:space="preserve">Dumfries </w:t>
      </w:r>
    </w:p>
    <w:p w14:paraId="11257F5E" w14:textId="77777777" w:rsidR="00F712BA" w:rsidRPr="00BB1DFA" w:rsidRDefault="007A61A9" w:rsidP="00BB1DFA">
      <w:pPr>
        <w:pStyle w:val="CASBody"/>
      </w:pPr>
      <w:r w:rsidRPr="007A61A9">
        <w:rPr>
          <w:b/>
        </w:rPr>
        <w:t>DG1 2PQ</w:t>
      </w:r>
    </w:p>
    <w:sectPr w:rsidR="00F712BA" w:rsidRPr="00BB1DFA" w:rsidSect="00FF6A2B">
      <w:headerReference w:type="default" r:id="rId9"/>
      <w:footerReference w:type="even" r:id="rId10"/>
      <w:footerReference w:type="default" r:id="rId11"/>
      <w:headerReference w:type="first" r:id="rId12"/>
      <w:footerReference w:type="first" r:id="rId13"/>
      <w:pgSz w:w="11906" w:h="16838"/>
      <w:pgMar w:top="1814" w:right="1701" w:bottom="1985" w:left="1418"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E615E" w14:textId="77777777" w:rsidR="00264836" w:rsidRDefault="00264836">
      <w:r>
        <w:separator/>
      </w:r>
    </w:p>
  </w:endnote>
  <w:endnote w:type="continuationSeparator" w:id="0">
    <w:p w14:paraId="3B906073" w14:textId="77777777" w:rsidR="00264836" w:rsidRDefault="0026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2CC4B" w14:textId="77777777" w:rsidR="00043622" w:rsidRDefault="00043622" w:rsidP="001725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043D33" w14:textId="77777777" w:rsidR="00043622" w:rsidRDefault="00043622" w:rsidP="001725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3BE63" w14:textId="77777777" w:rsidR="00043622" w:rsidRPr="001725BD" w:rsidRDefault="00043622" w:rsidP="007B5B5E">
    <w:pPr>
      <w:pStyle w:val="Footer"/>
      <w:framePr w:h="185" w:hRule="exact" w:wrap="around" w:vAnchor="text" w:hAnchor="page" w:x="11351" w:y="1109"/>
      <w:rPr>
        <w:rStyle w:val="PageNumber"/>
        <w:rFonts w:ascii="Tahoma" w:hAnsi="Tahoma" w:cs="Tahoma"/>
        <w:color w:val="FFFFFF" w:themeColor="background1"/>
        <w:sz w:val="20"/>
        <w:szCs w:val="20"/>
      </w:rPr>
    </w:pPr>
    <w:r w:rsidRPr="001725BD">
      <w:rPr>
        <w:rStyle w:val="PageNumber"/>
        <w:rFonts w:ascii="Tahoma" w:hAnsi="Tahoma" w:cs="Tahoma"/>
        <w:color w:val="FFFFFF" w:themeColor="background1"/>
        <w:sz w:val="20"/>
        <w:szCs w:val="20"/>
      </w:rPr>
      <w:fldChar w:fldCharType="begin"/>
    </w:r>
    <w:r w:rsidRPr="001725BD">
      <w:rPr>
        <w:rStyle w:val="PageNumber"/>
        <w:rFonts w:ascii="Tahoma" w:hAnsi="Tahoma" w:cs="Tahoma"/>
        <w:color w:val="FFFFFF" w:themeColor="background1"/>
        <w:sz w:val="20"/>
        <w:szCs w:val="20"/>
      </w:rPr>
      <w:instrText xml:space="preserve">PAGE  </w:instrText>
    </w:r>
    <w:r w:rsidRPr="001725BD">
      <w:rPr>
        <w:rStyle w:val="PageNumber"/>
        <w:rFonts w:ascii="Tahoma" w:hAnsi="Tahoma" w:cs="Tahoma"/>
        <w:color w:val="FFFFFF" w:themeColor="background1"/>
        <w:sz w:val="20"/>
        <w:szCs w:val="20"/>
      </w:rPr>
      <w:fldChar w:fldCharType="separate"/>
    </w:r>
    <w:r w:rsidR="00F10441">
      <w:rPr>
        <w:rStyle w:val="PageNumber"/>
        <w:rFonts w:ascii="Tahoma" w:hAnsi="Tahoma" w:cs="Tahoma"/>
        <w:noProof/>
        <w:color w:val="FFFFFF" w:themeColor="background1"/>
        <w:sz w:val="20"/>
        <w:szCs w:val="20"/>
      </w:rPr>
      <w:t>3</w:t>
    </w:r>
    <w:r w:rsidRPr="001725BD">
      <w:rPr>
        <w:rStyle w:val="PageNumber"/>
        <w:rFonts w:ascii="Tahoma" w:hAnsi="Tahoma" w:cs="Tahoma"/>
        <w:color w:val="FFFFFF" w:themeColor="background1"/>
        <w:sz w:val="20"/>
        <w:szCs w:val="20"/>
      </w:rPr>
      <w:fldChar w:fldCharType="end"/>
    </w:r>
  </w:p>
  <w:p w14:paraId="438BB667" w14:textId="77777777" w:rsidR="001A6C20" w:rsidRPr="001A6C20" w:rsidRDefault="001A6C20" w:rsidP="001A6C20">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sz w:val="16"/>
        <w:szCs w:val="16"/>
      </w:rPr>
    </w:pPr>
    <w:r w:rsidRPr="001A6C20">
      <w:rPr>
        <w:sz w:val="16"/>
        <w:szCs w:val="16"/>
      </w:rPr>
      <w:t>Dumfries and Galloway Citizens Advice Service, Scottish National Standards for Information &amp; Advice Type III Accredited.</w:t>
    </w:r>
  </w:p>
  <w:p w14:paraId="61E17079" w14:textId="77777777" w:rsidR="001A6C20" w:rsidRPr="001A6C20" w:rsidRDefault="001A6C20" w:rsidP="001A6C20">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sz w:val="16"/>
        <w:szCs w:val="16"/>
      </w:rPr>
    </w:pPr>
    <w:r w:rsidRPr="001A6C20">
      <w:rPr>
        <w:sz w:val="16"/>
        <w:szCs w:val="16"/>
      </w:rPr>
      <w:t>Scottish Charity Number SC027107 Dumfries &amp; Galloway Citizens Advice Service is a limited by Guarantee No. 179254</w:t>
    </w:r>
  </w:p>
  <w:p w14:paraId="20A4B0BE" w14:textId="77777777" w:rsidR="00043622" w:rsidRDefault="00F10441" w:rsidP="001A6C20">
    <w:pPr>
      <w:tabs>
        <w:tab w:val="center" w:pos="4153"/>
        <w:tab w:val="right" w:pos="8306"/>
      </w:tabs>
      <w:spacing w:after="709"/>
      <w:ind w:right="360"/>
    </w:pPr>
    <w:r w:rsidRPr="001725BD">
      <w:rPr>
        <w:noProof/>
      </w:rPr>
      <w:drawing>
        <wp:anchor distT="0" distB="0" distL="114300" distR="114300" simplePos="0" relativeHeight="251659264" behindDoc="1" locked="0" layoutInCell="1" allowOverlap="1" wp14:anchorId="5C9FCCF4" wp14:editId="7986A379">
          <wp:simplePos x="0" y="0"/>
          <wp:positionH relativeFrom="page">
            <wp:posOffset>0</wp:posOffset>
          </wp:positionH>
          <wp:positionV relativeFrom="page">
            <wp:posOffset>10039350</wp:posOffset>
          </wp:positionV>
          <wp:extent cx="7658100" cy="6540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 Report Template Word A4 Footer.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658100" cy="6540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A6C20" w:rsidRPr="001A6C20">
      <w:rPr>
        <w:color w:val="auto"/>
        <w:sz w:val="16"/>
        <w:szCs w:val="16"/>
      </w:rPr>
      <w:t>Registered office at 81-85 Irish Street Dumfries DG1 2PQ</w:t>
    </w:r>
    <w:r w:rsidR="00043622">
      <w:rPr>
        <w:noProof/>
      </w:rPr>
      <mc:AlternateContent>
        <mc:Choice Requires="wps">
          <w:drawing>
            <wp:anchor distT="0" distB="0" distL="114300" distR="114300" simplePos="0" relativeHeight="251661312" behindDoc="0" locked="0" layoutInCell="1" allowOverlap="1" wp14:anchorId="3D3A5C4F" wp14:editId="02F40637">
              <wp:simplePos x="0" y="0"/>
              <wp:positionH relativeFrom="column">
                <wp:posOffset>-685800</wp:posOffset>
              </wp:positionH>
              <wp:positionV relativeFrom="paragraph">
                <wp:posOffset>589280</wp:posOffset>
              </wp:positionV>
              <wp:extent cx="1600200" cy="34925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1600200" cy="349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1CE0B7" w14:textId="77777777" w:rsidR="00043622" w:rsidRPr="00C23F98" w:rsidRDefault="00C23F98" w:rsidP="001725BD">
                          <w:pPr>
                            <w:rPr>
                              <w:rFonts w:ascii="Tahoma" w:hAnsi="Tahoma" w:cs="Tahoma"/>
                              <w:color w:val="FFFFFF" w:themeColor="background1"/>
                              <w:sz w:val="20"/>
                              <w:szCs w:val="20"/>
                              <w:lang w:val="en-US"/>
                            </w:rPr>
                          </w:pPr>
                          <w:r>
                            <w:rPr>
                              <w:rFonts w:ascii="Tahoma" w:hAnsi="Tahoma" w:cs="Tahoma"/>
                              <w:color w:val="FFFFFF" w:themeColor="background1"/>
                              <w:sz w:val="20"/>
                              <w:szCs w:val="20"/>
                              <w:lang w:val="en-US"/>
                            </w:rPr>
                            <w:t>Updated January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5622F" id="_x0000_t202" coordsize="21600,21600" o:spt="202" path="m,l,21600r21600,l21600,xe">
              <v:stroke joinstyle="miter"/>
              <v:path gradientshapeok="t" o:connecttype="rect"/>
            </v:shapetype>
            <v:shape id="Text Box 13" o:spid="_x0000_s1026" type="#_x0000_t202" style="position:absolute;margin-left:-54pt;margin-top:46.4pt;width:126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" filled="f" stroked="f">
              <v:textbox>
                <w:txbxContent>
                  <w:p w:rsidR="00043622" w:rsidRPr="00C23F98" w:rsidRDefault="00C23F98" w:rsidP="001725BD">
                    <w:pPr>
                      <w:rPr>
                        <w:rFonts w:ascii="Tahoma" w:hAnsi="Tahoma" w:cs="Tahoma"/>
                        <w:color w:val="FFFFFF" w:themeColor="background1"/>
                        <w:sz w:val="20"/>
                        <w:szCs w:val="20"/>
                        <w:lang w:val="en-US"/>
                      </w:rPr>
                    </w:pPr>
                    <w:r>
                      <w:rPr>
                        <w:rFonts w:ascii="Tahoma" w:hAnsi="Tahoma" w:cs="Tahoma"/>
                        <w:color w:val="FFFFFF" w:themeColor="background1"/>
                        <w:sz w:val="20"/>
                        <w:szCs w:val="20"/>
                        <w:lang w:val="en-US"/>
                      </w:rPr>
                      <w:t>Updated January 2022</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B2A99" w14:textId="77777777" w:rsidR="00043622" w:rsidRPr="001725BD" w:rsidRDefault="00043622" w:rsidP="007B5B5E">
    <w:pPr>
      <w:pStyle w:val="Footer"/>
      <w:framePr w:h="185" w:hRule="exact" w:wrap="around" w:vAnchor="text" w:hAnchor="page" w:x="11351" w:y="1"/>
      <w:rPr>
        <w:rStyle w:val="PageNumber"/>
        <w:rFonts w:ascii="Tahoma" w:hAnsi="Tahoma" w:cs="Tahoma"/>
        <w:color w:val="FFFFFF" w:themeColor="background1"/>
        <w:sz w:val="20"/>
        <w:szCs w:val="20"/>
      </w:rPr>
    </w:pPr>
    <w:r w:rsidRPr="001725BD">
      <w:rPr>
        <w:rStyle w:val="PageNumber"/>
        <w:rFonts w:ascii="Tahoma" w:hAnsi="Tahoma" w:cs="Tahoma"/>
        <w:color w:val="FFFFFF" w:themeColor="background1"/>
        <w:sz w:val="20"/>
        <w:szCs w:val="20"/>
      </w:rPr>
      <w:fldChar w:fldCharType="begin"/>
    </w:r>
    <w:r w:rsidRPr="001725BD">
      <w:rPr>
        <w:rStyle w:val="PageNumber"/>
        <w:rFonts w:ascii="Tahoma" w:hAnsi="Tahoma" w:cs="Tahoma"/>
        <w:color w:val="FFFFFF" w:themeColor="background1"/>
        <w:sz w:val="20"/>
        <w:szCs w:val="20"/>
      </w:rPr>
      <w:instrText xml:space="preserve">PAGE  </w:instrText>
    </w:r>
    <w:r w:rsidRPr="001725BD">
      <w:rPr>
        <w:rStyle w:val="PageNumber"/>
        <w:rFonts w:ascii="Tahoma" w:hAnsi="Tahoma" w:cs="Tahoma"/>
        <w:color w:val="FFFFFF" w:themeColor="background1"/>
        <w:sz w:val="20"/>
        <w:szCs w:val="20"/>
      </w:rPr>
      <w:fldChar w:fldCharType="separate"/>
    </w:r>
    <w:r w:rsidR="00F10441">
      <w:rPr>
        <w:rStyle w:val="PageNumber"/>
        <w:rFonts w:ascii="Tahoma" w:hAnsi="Tahoma" w:cs="Tahoma"/>
        <w:noProof/>
        <w:color w:val="FFFFFF" w:themeColor="background1"/>
        <w:sz w:val="20"/>
        <w:szCs w:val="20"/>
      </w:rPr>
      <w:t>1</w:t>
    </w:r>
    <w:r w:rsidRPr="001725BD">
      <w:rPr>
        <w:rStyle w:val="PageNumber"/>
        <w:rFonts w:ascii="Tahoma" w:hAnsi="Tahoma" w:cs="Tahoma"/>
        <w:color w:val="FFFFFF" w:themeColor="background1"/>
        <w:sz w:val="20"/>
        <w:szCs w:val="20"/>
      </w:rPr>
      <w:fldChar w:fldCharType="end"/>
    </w:r>
  </w:p>
  <w:p w14:paraId="3EFE10B1" w14:textId="77777777" w:rsidR="001A6C20" w:rsidRPr="001A6C20" w:rsidRDefault="001A6C20" w:rsidP="001A6C20">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sz w:val="16"/>
        <w:szCs w:val="16"/>
      </w:rPr>
    </w:pPr>
    <w:r w:rsidRPr="001A6C20">
      <w:rPr>
        <w:sz w:val="16"/>
        <w:szCs w:val="16"/>
      </w:rPr>
      <w:t>Dumfries and Galloway Citizens Advice Service, Scottish National Standards for Information &amp; Advice Type III Accredited.</w:t>
    </w:r>
  </w:p>
  <w:p w14:paraId="33D3195D" w14:textId="77777777" w:rsidR="001A6C20" w:rsidRPr="001A6C20" w:rsidRDefault="001A6C20" w:rsidP="001A6C20">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sz w:val="16"/>
        <w:szCs w:val="16"/>
      </w:rPr>
    </w:pPr>
    <w:r w:rsidRPr="001A6C20">
      <w:rPr>
        <w:sz w:val="16"/>
        <w:szCs w:val="16"/>
      </w:rPr>
      <w:t>Scottish Charity Number SC027107 Dumfries &amp; Galloway Citizens Advice Service is a limited by Guarantee No. 179254</w:t>
    </w:r>
  </w:p>
  <w:p w14:paraId="4480CE11" w14:textId="77777777" w:rsidR="00043622" w:rsidRDefault="00F10441" w:rsidP="001A6C20">
    <w:pPr>
      <w:tabs>
        <w:tab w:val="center" w:pos="4153"/>
        <w:tab w:val="right" w:pos="8306"/>
      </w:tabs>
      <w:spacing w:after="709"/>
      <w:ind w:right="360"/>
    </w:pPr>
    <w:r w:rsidRPr="001725BD">
      <w:rPr>
        <w:noProof/>
      </w:rPr>
      <w:drawing>
        <wp:anchor distT="0" distB="0" distL="114300" distR="114300" simplePos="0" relativeHeight="251658239" behindDoc="1" locked="0" layoutInCell="1" allowOverlap="1" wp14:anchorId="4585B2F3" wp14:editId="352EDBD6">
          <wp:simplePos x="0" y="0"/>
          <wp:positionH relativeFrom="page">
            <wp:align>left</wp:align>
          </wp:positionH>
          <wp:positionV relativeFrom="page">
            <wp:posOffset>9963150</wp:posOffset>
          </wp:positionV>
          <wp:extent cx="7658100" cy="7302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 Report Template Word A4 Footer.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658100" cy="7302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A6C20" w:rsidRPr="001A6C20">
      <w:rPr>
        <w:color w:val="auto"/>
        <w:sz w:val="16"/>
        <w:szCs w:val="16"/>
      </w:rPr>
      <w:t>Registered office at 81-85 Irish Street Dumfries DG1 2PQ</w:t>
    </w:r>
    <w:r w:rsidR="00043622">
      <w:rPr>
        <w:noProof/>
      </w:rPr>
      <mc:AlternateContent>
        <mc:Choice Requires="wps">
          <w:drawing>
            <wp:anchor distT="0" distB="0" distL="114300" distR="114300" simplePos="0" relativeHeight="251666432" behindDoc="0" locked="0" layoutInCell="1" allowOverlap="1" wp14:anchorId="61B46620" wp14:editId="60BEBB1B">
              <wp:simplePos x="0" y="0"/>
              <wp:positionH relativeFrom="column">
                <wp:posOffset>-699770</wp:posOffset>
              </wp:positionH>
              <wp:positionV relativeFrom="paragraph">
                <wp:posOffset>582930</wp:posOffset>
              </wp:positionV>
              <wp:extent cx="1600200" cy="349250"/>
              <wp:effectExtent l="0" t="0" r="0" b="6350"/>
              <wp:wrapNone/>
              <wp:docPr id="23" name="Text Box 23"/>
              <wp:cNvGraphicFramePr/>
              <a:graphic xmlns:a="http://schemas.openxmlformats.org/drawingml/2006/main">
                <a:graphicData uri="http://schemas.microsoft.com/office/word/2010/wordprocessingShape">
                  <wps:wsp>
                    <wps:cNvSpPr txBox="1"/>
                    <wps:spPr>
                      <a:xfrm>
                        <a:off x="0" y="0"/>
                        <a:ext cx="1600200" cy="349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98A99C" w14:textId="77777777" w:rsidR="00043622" w:rsidRPr="008C114D" w:rsidRDefault="00C23F98" w:rsidP="007B5B5E">
                          <w:pPr>
                            <w:rPr>
                              <w:rFonts w:ascii="Tahoma" w:hAnsi="Tahoma" w:cs="Tahoma"/>
                              <w:color w:val="FFFFFF" w:themeColor="background1"/>
                              <w:sz w:val="20"/>
                              <w:szCs w:val="20"/>
                            </w:rPr>
                          </w:pPr>
                          <w:r>
                            <w:rPr>
                              <w:rFonts w:ascii="Tahoma" w:hAnsi="Tahoma" w:cs="Tahoma"/>
                              <w:color w:val="FFFFFF" w:themeColor="background1"/>
                              <w:sz w:val="20"/>
                              <w:szCs w:val="20"/>
                            </w:rPr>
                            <w:t xml:space="preserve">Updated </w:t>
                          </w:r>
                          <w:r w:rsidR="000F4086">
                            <w:rPr>
                              <w:rFonts w:ascii="Tahoma" w:hAnsi="Tahoma" w:cs="Tahoma"/>
                              <w:color w:val="FFFFFF" w:themeColor="background1"/>
                              <w:sz w:val="20"/>
                              <w:szCs w:val="20"/>
                            </w:rPr>
                            <w:t>May</w:t>
                          </w:r>
                          <w:r>
                            <w:rPr>
                              <w:rFonts w:ascii="Tahoma" w:hAnsi="Tahoma" w:cs="Tahoma"/>
                              <w:color w:val="FFFFFF" w:themeColor="background1"/>
                              <w:sz w:val="20"/>
                              <w:szCs w:val="20"/>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C61B5" id="_x0000_t202" coordsize="21600,21600" o:spt="202" path="m,l,21600r21600,l21600,xe">
              <v:stroke joinstyle="miter"/>
              <v:path gradientshapeok="t" o:connecttype="rect"/>
            </v:shapetype>
            <v:shape id="Text Box 23" o:spid="_x0000_s1027" type="#_x0000_t202" style="position:absolute;margin-left:-55.1pt;margin-top:45.9pt;width:126pt;height: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" filled="f" stroked="f">
              <v:textbox>
                <w:txbxContent>
                  <w:p w:rsidR="00043622" w:rsidRPr="008C114D" w:rsidRDefault="00C23F98" w:rsidP="007B5B5E">
                    <w:pPr>
                      <w:rPr>
                        <w:rFonts w:ascii="Tahoma" w:hAnsi="Tahoma" w:cs="Tahoma"/>
                        <w:color w:val="FFFFFF" w:themeColor="background1"/>
                        <w:sz w:val="20"/>
                        <w:szCs w:val="20"/>
                      </w:rPr>
                    </w:pPr>
                    <w:r>
                      <w:rPr>
                        <w:rFonts w:ascii="Tahoma" w:hAnsi="Tahoma" w:cs="Tahoma"/>
                        <w:color w:val="FFFFFF" w:themeColor="background1"/>
                        <w:sz w:val="20"/>
                        <w:szCs w:val="20"/>
                      </w:rPr>
                      <w:t xml:space="preserve">Updated </w:t>
                    </w:r>
                    <w:r w:rsidR="000F4086">
                      <w:rPr>
                        <w:rFonts w:ascii="Tahoma" w:hAnsi="Tahoma" w:cs="Tahoma"/>
                        <w:color w:val="FFFFFF" w:themeColor="background1"/>
                        <w:sz w:val="20"/>
                        <w:szCs w:val="20"/>
                      </w:rPr>
                      <w:t>May</w:t>
                    </w:r>
                    <w:r>
                      <w:rPr>
                        <w:rFonts w:ascii="Tahoma" w:hAnsi="Tahoma" w:cs="Tahoma"/>
                        <w:color w:val="FFFFFF" w:themeColor="background1"/>
                        <w:sz w:val="20"/>
                        <w:szCs w:val="20"/>
                      </w:rPr>
                      <w:t xml:space="preserve"> 2022</w:t>
                    </w:r>
                  </w:p>
                </w:txbxContent>
              </v:textbox>
            </v:shape>
          </w:pict>
        </mc:Fallback>
      </mc:AlternateContent>
    </w:r>
  </w:p>
  <w:p w14:paraId="1C6E2E61" w14:textId="77777777" w:rsidR="00043622" w:rsidRPr="001725BD" w:rsidRDefault="00043622" w:rsidP="007B5B5E">
    <w:pPr>
      <w:pStyle w:val="Footer"/>
      <w:framePr w:h="222" w:hRule="exact" w:wrap="around" w:vAnchor="text" w:hAnchor="page" w:x="11351" w:y="400"/>
      <w:rPr>
        <w:rStyle w:val="PageNumber"/>
        <w:rFonts w:ascii="Tahoma" w:hAnsi="Tahoma" w:cs="Tahoma"/>
        <w:color w:val="FFFFFF" w:themeColor="background1"/>
        <w:sz w:val="20"/>
        <w:szCs w:val="20"/>
      </w:rPr>
    </w:pPr>
    <w:r w:rsidRPr="001725BD">
      <w:rPr>
        <w:rStyle w:val="PageNumber"/>
        <w:rFonts w:ascii="Tahoma" w:hAnsi="Tahoma" w:cs="Tahoma"/>
        <w:color w:val="FFFFFF" w:themeColor="background1"/>
        <w:sz w:val="20"/>
        <w:szCs w:val="20"/>
      </w:rPr>
      <w:fldChar w:fldCharType="begin"/>
    </w:r>
    <w:r w:rsidRPr="001725BD">
      <w:rPr>
        <w:rStyle w:val="PageNumber"/>
        <w:rFonts w:ascii="Tahoma" w:hAnsi="Tahoma" w:cs="Tahoma"/>
        <w:color w:val="FFFFFF" w:themeColor="background1"/>
        <w:sz w:val="20"/>
        <w:szCs w:val="20"/>
      </w:rPr>
      <w:instrText xml:space="preserve">PAGE  </w:instrText>
    </w:r>
    <w:r w:rsidRPr="001725BD">
      <w:rPr>
        <w:rStyle w:val="PageNumber"/>
        <w:rFonts w:ascii="Tahoma" w:hAnsi="Tahoma" w:cs="Tahoma"/>
        <w:color w:val="FFFFFF" w:themeColor="background1"/>
        <w:sz w:val="20"/>
        <w:szCs w:val="20"/>
      </w:rPr>
      <w:fldChar w:fldCharType="separate"/>
    </w:r>
    <w:r w:rsidR="00F10441">
      <w:rPr>
        <w:rStyle w:val="PageNumber"/>
        <w:rFonts w:ascii="Tahoma" w:hAnsi="Tahoma" w:cs="Tahoma"/>
        <w:noProof/>
        <w:color w:val="FFFFFF" w:themeColor="background1"/>
        <w:sz w:val="20"/>
        <w:szCs w:val="20"/>
      </w:rPr>
      <w:t>1</w:t>
    </w:r>
    <w:r w:rsidRPr="001725BD">
      <w:rPr>
        <w:rStyle w:val="PageNumber"/>
        <w:rFonts w:ascii="Tahoma" w:hAnsi="Tahoma" w:cs="Tahoma"/>
        <w:color w:val="FFFFFF" w:themeColor="background1"/>
        <w:sz w:val="20"/>
        <w:szCs w:val="20"/>
      </w:rPr>
      <w:fldChar w:fldCharType="end"/>
    </w:r>
  </w:p>
  <w:p w14:paraId="49F60EA9" w14:textId="77777777" w:rsidR="00043622" w:rsidRPr="007B5B5E" w:rsidRDefault="00043622" w:rsidP="007B5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0C6FE" w14:textId="77777777" w:rsidR="00264836" w:rsidRDefault="00264836">
      <w:r>
        <w:separator/>
      </w:r>
    </w:p>
  </w:footnote>
  <w:footnote w:type="continuationSeparator" w:id="0">
    <w:p w14:paraId="2D29A032" w14:textId="77777777" w:rsidR="00264836" w:rsidRDefault="00264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9C477" w14:textId="77777777" w:rsidR="00043622" w:rsidRPr="00AB6CC4" w:rsidRDefault="000F4086" w:rsidP="001725BD">
    <w:pPr>
      <w:pStyle w:val="Header"/>
      <w:rPr>
        <w:rFonts w:ascii="Tahoma" w:hAnsi="Tahoma" w:cs="Tahoma"/>
        <w:color w:val="000000" w:themeColor="text1"/>
        <w:sz w:val="18"/>
        <w:szCs w:val="18"/>
      </w:rPr>
    </w:pPr>
    <w:r>
      <w:rPr>
        <w:rFonts w:ascii="Tahoma" w:hAnsi="Tahoma" w:cs="Tahoma"/>
        <w:color w:val="000000" w:themeColor="text1"/>
        <w:sz w:val="18"/>
        <w:szCs w:val="18"/>
      </w:rPr>
      <w:t xml:space="preserve">Applicants </w:t>
    </w:r>
    <w:r w:rsidR="003916F1">
      <w:rPr>
        <w:rFonts w:ascii="Tahoma" w:hAnsi="Tahoma" w:cs="Tahoma"/>
        <w:color w:val="000000" w:themeColor="text1"/>
        <w:sz w:val="18"/>
        <w:szCs w:val="18"/>
      </w:rPr>
      <w:t>privacy notice</w:t>
    </w:r>
    <w:r w:rsidR="00043622" w:rsidRPr="00AB6CC4">
      <w:rPr>
        <w:rFonts w:ascii="Tahoma" w:hAnsi="Tahoma" w:cs="Tahoma"/>
        <w:color w:val="000000" w:themeColor="text1"/>
        <w:sz w:val="18"/>
        <w:szCs w:val="18"/>
      </w:rPr>
      <w:ptab w:relativeTo="margin" w:alignment="center" w:leader="none"/>
    </w:r>
    <w:r w:rsidR="00043622" w:rsidRPr="00AB6CC4">
      <w:rPr>
        <w:rFonts w:ascii="Tahoma" w:hAnsi="Tahoma" w:cs="Tahoma"/>
        <w:color w:val="000000" w:themeColor="text1"/>
        <w:sz w:val="18"/>
        <w:szCs w:val="18"/>
      </w:rPr>
      <w:ptab w:relativeTo="margin" w:alignment="right" w:leader="none"/>
    </w:r>
  </w:p>
  <w:p w14:paraId="7CC2FBA5" w14:textId="77777777" w:rsidR="00043622" w:rsidRDefault="00043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058D5" w14:textId="77777777" w:rsidR="006630E9" w:rsidRDefault="006630E9" w:rsidP="00AF52B6">
    <w:pPr>
      <w:pStyle w:val="Header"/>
      <w:tabs>
        <w:tab w:val="clear" w:pos="8640"/>
      </w:tabs>
      <w:ind w:right="-994" w:firstLine="1440"/>
    </w:pPr>
    <w:r>
      <w:rPr>
        <w:noProof/>
      </w:rPr>
      <w:drawing>
        <wp:anchor distT="0" distB="0" distL="114300" distR="114300" simplePos="0" relativeHeight="251667456" behindDoc="0" locked="0" layoutInCell="1" allowOverlap="1" wp14:anchorId="669F1257" wp14:editId="7F8F93CE">
          <wp:simplePos x="0" y="0"/>
          <wp:positionH relativeFrom="column">
            <wp:posOffset>1270</wp:posOffset>
          </wp:positionH>
          <wp:positionV relativeFrom="paragraph">
            <wp:posOffset>509905</wp:posOffset>
          </wp:positionV>
          <wp:extent cx="3400425" cy="749300"/>
          <wp:effectExtent l="0" t="0" r="9525" b="0"/>
          <wp:wrapSquare wrapText="bothSides"/>
          <wp:docPr id="7" name="Picture 7" descr="cid:image001.jpg@01D3F364.BDDD1C20"/>
          <wp:cNvGraphicFramePr/>
          <a:graphic xmlns:a="http://schemas.openxmlformats.org/drawingml/2006/main">
            <a:graphicData uri="http://schemas.openxmlformats.org/drawingml/2006/picture">
              <pic:pic xmlns:pic="http://schemas.openxmlformats.org/drawingml/2006/picture">
                <pic:nvPicPr>
                  <pic:cNvPr id="7" name="Picture 7" descr="cid:image001.jpg@01D3F364.BDDD1C2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00425" cy="749300"/>
                  </a:xfrm>
                  <a:prstGeom prst="rect">
                    <a:avLst/>
                  </a:prstGeom>
                  <a:noFill/>
                  <a:ln>
                    <a:noFill/>
                  </a:ln>
                </pic:spPr>
              </pic:pic>
            </a:graphicData>
          </a:graphic>
        </wp:anchor>
      </w:drawing>
    </w:r>
    <w:r w:rsidR="00AF52B6">
      <w:rPr>
        <w:noProof/>
      </w:rPr>
      <w:drawing>
        <wp:inline distT="0" distB="0" distL="0" distR="0" wp14:anchorId="422654E0" wp14:editId="5392E5C6">
          <wp:extent cx="12573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6A95"/>
    <w:multiLevelType w:val="multilevel"/>
    <w:tmpl w:val="4462DDC4"/>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AF04220"/>
    <w:multiLevelType w:val="multilevel"/>
    <w:tmpl w:val="14DA4D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F042D8A"/>
    <w:multiLevelType w:val="hybridMultilevel"/>
    <w:tmpl w:val="71623AD4"/>
    <w:lvl w:ilvl="0" w:tplc="63566044">
      <w:start w:val="1"/>
      <w:numFmt w:val="bullet"/>
      <w:pStyle w:val="CASBullet"/>
      <w:lvlText w:val="&gt;"/>
      <w:lvlJc w:val="left"/>
      <w:pPr>
        <w:ind w:left="720" w:hanging="360"/>
      </w:pPr>
      <w:rPr>
        <w:rFonts w:ascii="Tahoma" w:hAnsi="Tahoma" w:hint="default"/>
        <w:b/>
        <w:bCs/>
        <w:i w:val="0"/>
        <w:iCs w:val="0"/>
        <w:color w:val="032C6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234C7"/>
    <w:multiLevelType w:val="multilevel"/>
    <w:tmpl w:val="06B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A7215A"/>
    <w:multiLevelType w:val="multilevel"/>
    <w:tmpl w:val="5E5A15B0"/>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85253DB"/>
    <w:multiLevelType w:val="multilevel"/>
    <w:tmpl w:val="8BFC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F2476C"/>
    <w:multiLevelType w:val="multilevel"/>
    <w:tmpl w:val="734A484C"/>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ED65C7E"/>
    <w:multiLevelType w:val="multilevel"/>
    <w:tmpl w:val="1E4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3"/>
  </w:num>
  <w:num w:numId="5">
    <w:abstractNumId w:val="1"/>
  </w:num>
  <w:num w:numId="6">
    <w:abstractNumId w:val="4"/>
  </w:num>
  <w:num w:numId="7">
    <w:abstractNumId w:val="6"/>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D5D"/>
    <w:rsid w:val="00043622"/>
    <w:rsid w:val="00046914"/>
    <w:rsid w:val="00053E20"/>
    <w:rsid w:val="000F4086"/>
    <w:rsid w:val="00106DA4"/>
    <w:rsid w:val="00124D69"/>
    <w:rsid w:val="0013085A"/>
    <w:rsid w:val="001525F5"/>
    <w:rsid w:val="001725BD"/>
    <w:rsid w:val="001750F4"/>
    <w:rsid w:val="00191896"/>
    <w:rsid w:val="001A6C20"/>
    <w:rsid w:val="001B03CB"/>
    <w:rsid w:val="001D5FFC"/>
    <w:rsid w:val="002109F8"/>
    <w:rsid w:val="00264836"/>
    <w:rsid w:val="002C2278"/>
    <w:rsid w:val="002C59EE"/>
    <w:rsid w:val="003438C1"/>
    <w:rsid w:val="003916F1"/>
    <w:rsid w:val="003A5CBF"/>
    <w:rsid w:val="003C384E"/>
    <w:rsid w:val="003D5C50"/>
    <w:rsid w:val="00417424"/>
    <w:rsid w:val="004A5236"/>
    <w:rsid w:val="004D21C3"/>
    <w:rsid w:val="004F0D7A"/>
    <w:rsid w:val="00520D89"/>
    <w:rsid w:val="00580882"/>
    <w:rsid w:val="005B16FC"/>
    <w:rsid w:val="00637174"/>
    <w:rsid w:val="00660B9B"/>
    <w:rsid w:val="006630E9"/>
    <w:rsid w:val="006D5FA3"/>
    <w:rsid w:val="00716395"/>
    <w:rsid w:val="00730A9D"/>
    <w:rsid w:val="00736F46"/>
    <w:rsid w:val="00791728"/>
    <w:rsid w:val="00791ADD"/>
    <w:rsid w:val="00796BB0"/>
    <w:rsid w:val="007A61A9"/>
    <w:rsid w:val="007B5B5E"/>
    <w:rsid w:val="007D44EF"/>
    <w:rsid w:val="0083769E"/>
    <w:rsid w:val="008533AA"/>
    <w:rsid w:val="008922B0"/>
    <w:rsid w:val="0091085B"/>
    <w:rsid w:val="0095711F"/>
    <w:rsid w:val="00972438"/>
    <w:rsid w:val="009A12C2"/>
    <w:rsid w:val="009A5545"/>
    <w:rsid w:val="00A12A62"/>
    <w:rsid w:val="00A3409A"/>
    <w:rsid w:val="00A46DDA"/>
    <w:rsid w:val="00A55820"/>
    <w:rsid w:val="00AB31F7"/>
    <w:rsid w:val="00AB34B6"/>
    <w:rsid w:val="00AF52B6"/>
    <w:rsid w:val="00B34B23"/>
    <w:rsid w:val="00B37313"/>
    <w:rsid w:val="00B61603"/>
    <w:rsid w:val="00B95A1C"/>
    <w:rsid w:val="00BA4DA1"/>
    <w:rsid w:val="00BB1DFA"/>
    <w:rsid w:val="00C23F98"/>
    <w:rsid w:val="00C250FC"/>
    <w:rsid w:val="00C27D36"/>
    <w:rsid w:val="00CC2D5D"/>
    <w:rsid w:val="00CC364F"/>
    <w:rsid w:val="00D6790A"/>
    <w:rsid w:val="00D71240"/>
    <w:rsid w:val="00DB1153"/>
    <w:rsid w:val="00DD0CCA"/>
    <w:rsid w:val="00DF14FD"/>
    <w:rsid w:val="00DF614F"/>
    <w:rsid w:val="00E022BE"/>
    <w:rsid w:val="00E12B38"/>
    <w:rsid w:val="00E70231"/>
    <w:rsid w:val="00E83299"/>
    <w:rsid w:val="00F10441"/>
    <w:rsid w:val="00F3659B"/>
    <w:rsid w:val="00F40BEB"/>
    <w:rsid w:val="00F712BA"/>
    <w:rsid w:val="00FB4F91"/>
    <w:rsid w:val="00FD059A"/>
    <w:rsid w:val="00FD422E"/>
    <w:rsid w:val="00FF6A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0E7E56D"/>
  <w15:docId w15:val="{9D58B1B9-956C-484D-8F08-268409BD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link w:val="Heading2Char"/>
    <w:pPr>
      <w:keepNext/>
      <w:keepLines/>
      <w:spacing w:before="240" w:after="60"/>
      <w:outlineLvl w:val="1"/>
    </w:pPr>
    <w:rPr>
      <w:b/>
      <w:sz w:val="28"/>
      <w:szCs w:val="28"/>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6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053E20"/>
    <w:rPr>
      <w:rFonts w:ascii="Tahoma" w:hAnsi="Tahoma" w:cs="Tahoma"/>
      <w:sz w:val="16"/>
      <w:szCs w:val="16"/>
    </w:rPr>
  </w:style>
  <w:style w:type="character" w:customStyle="1" w:styleId="BalloonTextChar">
    <w:name w:val="Balloon Text Char"/>
    <w:basedOn w:val="DefaultParagraphFont"/>
    <w:link w:val="BalloonText"/>
    <w:uiPriority w:val="99"/>
    <w:semiHidden/>
    <w:rsid w:val="00053E20"/>
    <w:rPr>
      <w:rFonts w:ascii="Tahoma" w:hAnsi="Tahoma" w:cs="Tahoma"/>
      <w:sz w:val="16"/>
      <w:szCs w:val="16"/>
    </w:rPr>
  </w:style>
  <w:style w:type="character" w:styleId="Hyperlink">
    <w:name w:val="Hyperlink"/>
    <w:basedOn w:val="DefaultParagraphFont"/>
    <w:uiPriority w:val="99"/>
    <w:unhideWhenUsed/>
    <w:rsid w:val="003438C1"/>
    <w:rPr>
      <w:color w:val="0000FF" w:themeColor="hyperlink"/>
      <w:u w:val="single"/>
    </w:rPr>
  </w:style>
  <w:style w:type="character" w:styleId="FollowedHyperlink">
    <w:name w:val="FollowedHyperlink"/>
    <w:basedOn w:val="DefaultParagraphFont"/>
    <w:uiPriority w:val="99"/>
    <w:semiHidden/>
    <w:unhideWhenUsed/>
    <w:rsid w:val="003438C1"/>
    <w:rPr>
      <w:color w:val="800080" w:themeColor="followedHyperlink"/>
      <w:u w:val="single"/>
    </w:rPr>
  </w:style>
  <w:style w:type="paragraph" w:styleId="TOC1">
    <w:name w:val="toc 1"/>
    <w:next w:val="Normal"/>
    <w:autoRedefine/>
    <w:uiPriority w:val="39"/>
    <w:unhideWhenUsed/>
    <w:rsid w:val="00736F46"/>
    <w:pPr>
      <w:spacing w:before="120"/>
    </w:pPr>
    <w:rPr>
      <w:rFonts w:ascii="Tahoma" w:hAnsi="Tahoma"/>
      <w:sz w:val="21"/>
      <w:szCs w:val="22"/>
    </w:rPr>
  </w:style>
  <w:style w:type="paragraph" w:styleId="NormalWeb">
    <w:name w:val="Normal (Web)"/>
    <w:basedOn w:val="Normal"/>
    <w:uiPriority w:val="99"/>
    <w:semiHidden/>
    <w:unhideWhenUsed/>
    <w:rsid w:val="00DF614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paragraph" w:styleId="Header">
    <w:name w:val="header"/>
    <w:basedOn w:val="Normal"/>
    <w:link w:val="HeaderChar"/>
    <w:uiPriority w:val="99"/>
    <w:unhideWhenUsed/>
    <w:rsid w:val="001725BD"/>
    <w:pPr>
      <w:tabs>
        <w:tab w:val="center" w:pos="4320"/>
        <w:tab w:val="right" w:pos="8640"/>
      </w:tabs>
    </w:pPr>
  </w:style>
  <w:style w:type="character" w:customStyle="1" w:styleId="HeaderChar">
    <w:name w:val="Header Char"/>
    <w:basedOn w:val="DefaultParagraphFont"/>
    <w:link w:val="Header"/>
    <w:uiPriority w:val="99"/>
    <w:rsid w:val="001725BD"/>
  </w:style>
  <w:style w:type="paragraph" w:styleId="Footer">
    <w:name w:val="footer"/>
    <w:basedOn w:val="Normal"/>
    <w:link w:val="FooterChar"/>
    <w:uiPriority w:val="99"/>
    <w:unhideWhenUsed/>
    <w:rsid w:val="001725BD"/>
    <w:pPr>
      <w:tabs>
        <w:tab w:val="center" w:pos="4320"/>
        <w:tab w:val="right" w:pos="8640"/>
      </w:tabs>
    </w:pPr>
  </w:style>
  <w:style w:type="character" w:customStyle="1" w:styleId="FooterChar">
    <w:name w:val="Footer Char"/>
    <w:basedOn w:val="DefaultParagraphFont"/>
    <w:link w:val="Footer"/>
    <w:uiPriority w:val="99"/>
    <w:rsid w:val="001725BD"/>
  </w:style>
  <w:style w:type="character" w:styleId="PageNumber">
    <w:name w:val="page number"/>
    <w:basedOn w:val="DefaultParagraphFont"/>
    <w:uiPriority w:val="99"/>
    <w:semiHidden/>
    <w:unhideWhenUsed/>
    <w:rsid w:val="001725BD"/>
  </w:style>
  <w:style w:type="paragraph" w:customStyle="1" w:styleId="CASHeading">
    <w:name w:val="CAS Heading"/>
    <w:basedOn w:val="Normal"/>
    <w:qFormat/>
    <w:rsid w:val="007B5B5E"/>
    <w:pPr>
      <w:pBdr>
        <w:top w:val="none" w:sz="0" w:space="0" w:color="auto"/>
        <w:left w:val="none" w:sz="0" w:space="0" w:color="auto"/>
        <w:bottom w:val="none" w:sz="0" w:space="0" w:color="auto"/>
        <w:right w:val="none" w:sz="0" w:space="0" w:color="auto"/>
        <w:between w:val="none" w:sz="0" w:space="0" w:color="auto"/>
      </w:pBdr>
    </w:pPr>
    <w:rPr>
      <w:rFonts w:ascii="Tahoma" w:eastAsiaTheme="minorEastAsia" w:hAnsi="Tahoma" w:cstheme="minorBidi"/>
      <w:b/>
      <w:color w:val="003E82"/>
      <w:sz w:val="36"/>
      <w:szCs w:val="34"/>
      <w:lang w:eastAsia="en-US"/>
    </w:rPr>
  </w:style>
  <w:style w:type="paragraph" w:customStyle="1" w:styleId="CASStandfirst">
    <w:name w:val="CAS Standfirst"/>
    <w:basedOn w:val="Normal"/>
    <w:qFormat/>
    <w:rsid w:val="007B5B5E"/>
    <w:pPr>
      <w:pBdr>
        <w:top w:val="none" w:sz="0" w:space="0" w:color="auto"/>
        <w:left w:val="none" w:sz="0" w:space="0" w:color="auto"/>
        <w:bottom w:val="none" w:sz="0" w:space="0" w:color="auto"/>
        <w:right w:val="none" w:sz="0" w:space="0" w:color="auto"/>
        <w:between w:val="none" w:sz="0" w:space="0" w:color="auto"/>
      </w:pBdr>
      <w:spacing w:line="276" w:lineRule="auto"/>
    </w:pPr>
    <w:rPr>
      <w:rFonts w:ascii="Tahoma" w:eastAsiaTheme="minorEastAsia" w:hAnsi="Tahoma" w:cstheme="minorBidi"/>
      <w:color w:val="003E82"/>
      <w:sz w:val="28"/>
      <w:szCs w:val="28"/>
      <w:lang w:eastAsia="en-US"/>
    </w:rPr>
  </w:style>
  <w:style w:type="paragraph" w:customStyle="1" w:styleId="CASBody">
    <w:name w:val="CAS Body"/>
    <w:basedOn w:val="Normal"/>
    <w:qFormat/>
    <w:rsid w:val="007B5B5E"/>
    <w:pPr>
      <w:pBdr>
        <w:top w:val="none" w:sz="0" w:space="0" w:color="auto"/>
        <w:left w:val="none" w:sz="0" w:space="0" w:color="auto"/>
        <w:bottom w:val="none" w:sz="0" w:space="0" w:color="auto"/>
        <w:right w:val="none" w:sz="0" w:space="0" w:color="auto"/>
        <w:between w:val="none" w:sz="0" w:space="0" w:color="auto"/>
      </w:pBdr>
      <w:spacing w:line="276" w:lineRule="auto"/>
      <w:ind w:right="-425"/>
    </w:pPr>
    <w:rPr>
      <w:rFonts w:ascii="Tahoma" w:eastAsiaTheme="minorEastAsia" w:hAnsi="Tahoma" w:cstheme="minorBidi"/>
      <w:color w:val="auto"/>
      <w:sz w:val="20"/>
      <w:szCs w:val="20"/>
      <w:lang w:eastAsia="en-US"/>
    </w:rPr>
  </w:style>
  <w:style w:type="paragraph" w:customStyle="1" w:styleId="CASBullet">
    <w:name w:val="CAS Bullet"/>
    <w:basedOn w:val="CASBody"/>
    <w:rsid w:val="00B95A1C"/>
    <w:pPr>
      <w:numPr>
        <w:numId w:val="1"/>
      </w:numPr>
    </w:pPr>
  </w:style>
  <w:style w:type="paragraph" w:customStyle="1" w:styleId="charitynumberblurb">
    <w:name w:val="charity number blurb"/>
    <w:basedOn w:val="Normal"/>
    <w:link w:val="charitynumberblurbChar"/>
    <w:qFormat/>
    <w:rsid w:val="00DB1153"/>
    <w:pPr>
      <w:pBdr>
        <w:top w:val="none" w:sz="0" w:space="0" w:color="auto"/>
        <w:left w:val="none" w:sz="0" w:space="0" w:color="auto"/>
        <w:bottom w:val="none" w:sz="0" w:space="0" w:color="auto"/>
        <w:right w:val="none" w:sz="0" w:space="0" w:color="auto"/>
        <w:between w:val="none" w:sz="0" w:space="0" w:color="auto"/>
      </w:pBdr>
    </w:pPr>
    <w:rPr>
      <w:rFonts w:ascii="Tahoma" w:eastAsiaTheme="minorEastAsia" w:hAnsi="Tahoma" w:cstheme="minorBidi"/>
      <w:color w:val="0070C0"/>
      <w:lang w:eastAsia="en-US"/>
    </w:rPr>
  </w:style>
  <w:style w:type="character" w:customStyle="1" w:styleId="charitynumberblurbChar">
    <w:name w:val="charity number blurb Char"/>
    <w:basedOn w:val="DefaultParagraphFont"/>
    <w:link w:val="charitynumberblurb"/>
    <w:rsid w:val="00DB1153"/>
    <w:rPr>
      <w:rFonts w:ascii="Tahoma" w:eastAsiaTheme="minorEastAsia" w:hAnsi="Tahoma" w:cstheme="minorBidi"/>
      <w:color w:val="0070C0"/>
      <w:lang w:eastAsia="en-US"/>
    </w:rPr>
  </w:style>
  <w:style w:type="paragraph" w:styleId="TOC2">
    <w:name w:val="toc 2"/>
    <w:basedOn w:val="Normal"/>
    <w:next w:val="Normal"/>
    <w:autoRedefine/>
    <w:uiPriority w:val="39"/>
    <w:unhideWhenUsed/>
    <w:rsid w:val="00736F46"/>
    <w:pPr>
      <w:ind w:left="240"/>
    </w:pPr>
    <w:rPr>
      <w:rFonts w:asciiTheme="minorHAnsi" w:hAnsiTheme="minorHAnsi"/>
      <w:i/>
      <w:sz w:val="22"/>
      <w:szCs w:val="22"/>
    </w:rPr>
  </w:style>
  <w:style w:type="paragraph" w:styleId="TOCHeading">
    <w:name w:val="TOC Heading"/>
    <w:basedOn w:val="Heading1"/>
    <w:next w:val="Normal"/>
    <w:uiPriority w:val="39"/>
    <w:unhideWhenUsed/>
    <w:qFormat/>
    <w:rsid w:val="00736F46"/>
    <w:pPr>
      <w:pBdr>
        <w:top w:val="none" w:sz="0" w:space="0" w:color="auto"/>
        <w:left w:val="none" w:sz="0" w:space="0" w:color="auto"/>
        <w:bottom w:val="none" w:sz="0" w:space="0" w:color="auto"/>
        <w:right w:val="none" w:sz="0" w:space="0" w:color="auto"/>
        <w:between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3">
    <w:name w:val="toc 3"/>
    <w:basedOn w:val="Normal"/>
    <w:next w:val="Normal"/>
    <w:autoRedefine/>
    <w:uiPriority w:val="39"/>
    <w:unhideWhenUsed/>
    <w:rsid w:val="00736F46"/>
    <w:pPr>
      <w:ind w:left="480"/>
    </w:pPr>
    <w:rPr>
      <w:rFonts w:asciiTheme="minorHAnsi" w:hAnsiTheme="minorHAnsi"/>
      <w:sz w:val="22"/>
      <w:szCs w:val="22"/>
    </w:rPr>
  </w:style>
  <w:style w:type="paragraph" w:styleId="TOC4">
    <w:name w:val="toc 4"/>
    <w:basedOn w:val="Normal"/>
    <w:next w:val="Normal"/>
    <w:autoRedefine/>
    <w:uiPriority w:val="39"/>
    <w:unhideWhenUsed/>
    <w:rsid w:val="00736F46"/>
    <w:pPr>
      <w:ind w:left="720"/>
    </w:pPr>
    <w:rPr>
      <w:rFonts w:asciiTheme="minorHAnsi" w:hAnsiTheme="minorHAnsi"/>
      <w:sz w:val="20"/>
      <w:szCs w:val="20"/>
    </w:rPr>
  </w:style>
  <w:style w:type="paragraph" w:styleId="TOC5">
    <w:name w:val="toc 5"/>
    <w:basedOn w:val="Normal"/>
    <w:next w:val="Normal"/>
    <w:autoRedefine/>
    <w:uiPriority w:val="39"/>
    <w:unhideWhenUsed/>
    <w:rsid w:val="00736F46"/>
    <w:pPr>
      <w:ind w:left="960"/>
    </w:pPr>
    <w:rPr>
      <w:rFonts w:asciiTheme="minorHAnsi" w:hAnsiTheme="minorHAnsi"/>
      <w:sz w:val="20"/>
      <w:szCs w:val="20"/>
    </w:rPr>
  </w:style>
  <w:style w:type="paragraph" w:styleId="TOC6">
    <w:name w:val="toc 6"/>
    <w:basedOn w:val="Normal"/>
    <w:next w:val="Normal"/>
    <w:autoRedefine/>
    <w:uiPriority w:val="39"/>
    <w:unhideWhenUsed/>
    <w:rsid w:val="00736F46"/>
    <w:pPr>
      <w:ind w:left="1200"/>
    </w:pPr>
    <w:rPr>
      <w:rFonts w:asciiTheme="minorHAnsi" w:hAnsiTheme="minorHAnsi"/>
      <w:sz w:val="20"/>
      <w:szCs w:val="20"/>
    </w:rPr>
  </w:style>
  <w:style w:type="paragraph" w:styleId="TOC7">
    <w:name w:val="toc 7"/>
    <w:basedOn w:val="Normal"/>
    <w:next w:val="Normal"/>
    <w:autoRedefine/>
    <w:uiPriority w:val="39"/>
    <w:unhideWhenUsed/>
    <w:rsid w:val="00736F46"/>
    <w:pPr>
      <w:ind w:left="1440"/>
    </w:pPr>
    <w:rPr>
      <w:rFonts w:asciiTheme="minorHAnsi" w:hAnsiTheme="minorHAnsi"/>
      <w:sz w:val="20"/>
      <w:szCs w:val="20"/>
    </w:rPr>
  </w:style>
  <w:style w:type="paragraph" w:styleId="TOC8">
    <w:name w:val="toc 8"/>
    <w:basedOn w:val="Normal"/>
    <w:next w:val="Normal"/>
    <w:autoRedefine/>
    <w:uiPriority w:val="39"/>
    <w:unhideWhenUsed/>
    <w:rsid w:val="00736F46"/>
    <w:pPr>
      <w:ind w:left="1680"/>
    </w:pPr>
    <w:rPr>
      <w:rFonts w:asciiTheme="minorHAnsi" w:hAnsiTheme="minorHAnsi"/>
      <w:sz w:val="20"/>
      <w:szCs w:val="20"/>
    </w:rPr>
  </w:style>
  <w:style w:type="paragraph" w:styleId="TOC9">
    <w:name w:val="toc 9"/>
    <w:basedOn w:val="Normal"/>
    <w:next w:val="Normal"/>
    <w:autoRedefine/>
    <w:uiPriority w:val="39"/>
    <w:unhideWhenUsed/>
    <w:rsid w:val="00736F46"/>
    <w:pPr>
      <w:ind w:left="1920"/>
    </w:pPr>
    <w:rPr>
      <w:rFonts w:asciiTheme="minorHAnsi" w:hAnsiTheme="minorHAnsi"/>
      <w:sz w:val="20"/>
      <w:szCs w:val="20"/>
    </w:rPr>
  </w:style>
  <w:style w:type="paragraph" w:customStyle="1" w:styleId="CASHeadingnotTOC">
    <w:name w:val="CAS Heading not TOC"/>
    <w:basedOn w:val="CASHeading"/>
    <w:rsid w:val="00736F46"/>
  </w:style>
  <w:style w:type="paragraph" w:styleId="ListParagraph">
    <w:name w:val="List Paragraph"/>
    <w:basedOn w:val="Normal"/>
    <w:uiPriority w:val="34"/>
    <w:qFormat/>
    <w:rsid w:val="00E12B38"/>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lang w:eastAsia="en-US"/>
    </w:rPr>
  </w:style>
  <w:style w:type="character" w:styleId="CommentReference">
    <w:name w:val="annotation reference"/>
    <w:basedOn w:val="DefaultParagraphFont"/>
    <w:uiPriority w:val="99"/>
    <w:semiHidden/>
    <w:unhideWhenUsed/>
    <w:rsid w:val="00796BB0"/>
    <w:rPr>
      <w:sz w:val="16"/>
      <w:szCs w:val="16"/>
    </w:rPr>
  </w:style>
  <w:style w:type="paragraph" w:styleId="CommentText">
    <w:name w:val="annotation text"/>
    <w:basedOn w:val="Normal"/>
    <w:link w:val="CommentTextChar"/>
    <w:uiPriority w:val="99"/>
    <w:semiHidden/>
    <w:unhideWhenUsed/>
    <w:rsid w:val="00796BB0"/>
    <w:pPr>
      <w:pBdr>
        <w:top w:val="none" w:sz="0" w:space="0" w:color="auto"/>
        <w:left w:val="none" w:sz="0" w:space="0" w:color="auto"/>
        <w:bottom w:val="none" w:sz="0" w:space="0" w:color="auto"/>
        <w:right w:val="none" w:sz="0" w:space="0" w:color="auto"/>
        <w:between w:val="none" w:sz="0" w:space="0" w:color="auto"/>
      </w:pBdr>
      <w:spacing w:after="200"/>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796BB0"/>
    <w:rPr>
      <w:rFonts w:asciiTheme="minorHAnsi" w:eastAsiaTheme="minorHAnsi" w:hAnsiTheme="minorHAnsi" w:cstheme="minorBidi"/>
      <w:color w:val="auto"/>
      <w:sz w:val="20"/>
      <w:szCs w:val="20"/>
      <w:lang w:eastAsia="en-US"/>
    </w:rPr>
  </w:style>
  <w:style w:type="paragraph" w:customStyle="1" w:styleId="CASSubheading">
    <w:name w:val="CAS Subheading"/>
    <w:basedOn w:val="CASHeading"/>
    <w:rsid w:val="007B5B5E"/>
    <w:rPr>
      <w:sz w:val="24"/>
      <w:szCs w:val="24"/>
    </w:rPr>
  </w:style>
  <w:style w:type="paragraph" w:styleId="FootnoteText">
    <w:name w:val="footnote text"/>
    <w:basedOn w:val="Normal"/>
    <w:link w:val="FootnoteTextChar"/>
    <w:uiPriority w:val="99"/>
    <w:semiHidden/>
    <w:unhideWhenUsed/>
    <w:rsid w:val="007B5B5E"/>
    <w:rPr>
      <w:sz w:val="20"/>
      <w:szCs w:val="20"/>
    </w:rPr>
  </w:style>
  <w:style w:type="character" w:customStyle="1" w:styleId="FootnoteTextChar">
    <w:name w:val="Footnote Text Char"/>
    <w:basedOn w:val="DefaultParagraphFont"/>
    <w:link w:val="FootnoteText"/>
    <w:uiPriority w:val="99"/>
    <w:semiHidden/>
    <w:rsid w:val="007B5B5E"/>
    <w:rPr>
      <w:sz w:val="20"/>
      <w:szCs w:val="20"/>
    </w:rPr>
  </w:style>
  <w:style w:type="character" w:styleId="FootnoteReference">
    <w:name w:val="footnote reference"/>
    <w:basedOn w:val="DefaultParagraphFont"/>
    <w:uiPriority w:val="99"/>
    <w:semiHidden/>
    <w:unhideWhenUsed/>
    <w:rsid w:val="007B5B5E"/>
    <w:rPr>
      <w:vertAlign w:val="superscript"/>
    </w:rPr>
  </w:style>
  <w:style w:type="table" w:styleId="TableGrid">
    <w:name w:val="Table Grid"/>
    <w:basedOn w:val="TableNormal"/>
    <w:uiPriority w:val="59"/>
    <w:rsid w:val="009A1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3769E"/>
    <w:rPr>
      <w:b/>
      <w:sz w:val="28"/>
      <w:szCs w:val="28"/>
    </w:rPr>
  </w:style>
  <w:style w:type="paragraph" w:styleId="DocumentMap">
    <w:name w:val="Document Map"/>
    <w:basedOn w:val="Normal"/>
    <w:link w:val="DocumentMapChar"/>
    <w:uiPriority w:val="99"/>
    <w:semiHidden/>
    <w:unhideWhenUsed/>
    <w:rsid w:val="0083769E"/>
    <w:rPr>
      <w:rFonts w:ascii="Lucida Grande" w:hAnsi="Lucida Grande" w:cs="Lucida Grande"/>
    </w:rPr>
  </w:style>
  <w:style w:type="character" w:customStyle="1" w:styleId="DocumentMapChar">
    <w:name w:val="Document Map Char"/>
    <w:basedOn w:val="DefaultParagraphFont"/>
    <w:link w:val="DocumentMap"/>
    <w:uiPriority w:val="99"/>
    <w:semiHidden/>
    <w:rsid w:val="0083769E"/>
    <w:rPr>
      <w:rFonts w:ascii="Lucida Grande" w:hAnsi="Lucida Grande" w:cs="Lucida Grande"/>
    </w:rPr>
  </w:style>
  <w:style w:type="paragraph" w:styleId="CommentSubject">
    <w:name w:val="annotation subject"/>
    <w:basedOn w:val="CommentText"/>
    <w:next w:val="CommentText"/>
    <w:link w:val="CommentSubjectChar"/>
    <w:uiPriority w:val="99"/>
    <w:semiHidden/>
    <w:unhideWhenUsed/>
    <w:rsid w:val="00A12A62"/>
    <w:pPr>
      <w:pBdr>
        <w:top w:val="nil"/>
        <w:left w:val="nil"/>
        <w:bottom w:val="nil"/>
        <w:right w:val="nil"/>
        <w:between w:val="nil"/>
      </w:pBdr>
      <w:spacing w:after="0"/>
    </w:pPr>
    <w:rPr>
      <w:rFonts w:ascii="Arial" w:eastAsia="Arial" w:hAnsi="Arial" w:cs="Arial"/>
      <w:b/>
      <w:bCs/>
      <w:color w:val="000000"/>
      <w:lang w:eastAsia="en-GB"/>
    </w:rPr>
  </w:style>
  <w:style w:type="character" w:customStyle="1" w:styleId="CommentSubjectChar">
    <w:name w:val="Comment Subject Char"/>
    <w:basedOn w:val="CommentTextChar"/>
    <w:link w:val="CommentSubject"/>
    <w:uiPriority w:val="99"/>
    <w:semiHidden/>
    <w:rsid w:val="00A12A62"/>
    <w:rPr>
      <w:rFonts w:asciiTheme="minorHAnsi" w:eastAsiaTheme="minorHAnsi" w:hAnsiTheme="minorHAnsi" w:cstheme="minorBidi"/>
      <w:b/>
      <w:bCs/>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7015">
      <w:bodyDiv w:val="1"/>
      <w:marLeft w:val="0"/>
      <w:marRight w:val="0"/>
      <w:marTop w:val="0"/>
      <w:marBottom w:val="0"/>
      <w:divBdr>
        <w:top w:val="none" w:sz="0" w:space="0" w:color="auto"/>
        <w:left w:val="none" w:sz="0" w:space="0" w:color="auto"/>
        <w:bottom w:val="none" w:sz="0" w:space="0" w:color="auto"/>
        <w:right w:val="none" w:sz="0" w:space="0" w:color="auto"/>
      </w:divBdr>
    </w:div>
    <w:div w:id="1469006651">
      <w:bodyDiv w:val="1"/>
      <w:marLeft w:val="0"/>
      <w:marRight w:val="0"/>
      <w:marTop w:val="0"/>
      <w:marBottom w:val="0"/>
      <w:divBdr>
        <w:top w:val="none" w:sz="0" w:space="0" w:color="auto"/>
        <w:left w:val="none" w:sz="0" w:space="0" w:color="auto"/>
        <w:bottom w:val="none" w:sz="0" w:space="0" w:color="auto"/>
        <w:right w:val="none" w:sz="0" w:space="0" w:color="auto"/>
      </w:divBdr>
    </w:div>
    <w:div w:id="1680497930">
      <w:bodyDiv w:val="1"/>
      <w:marLeft w:val="0"/>
      <w:marRight w:val="0"/>
      <w:marTop w:val="0"/>
      <w:marBottom w:val="0"/>
      <w:divBdr>
        <w:top w:val="none" w:sz="0" w:space="0" w:color="auto"/>
        <w:left w:val="none" w:sz="0" w:space="0" w:color="auto"/>
        <w:bottom w:val="none" w:sz="0" w:space="0" w:color="auto"/>
        <w:right w:val="none" w:sz="0" w:space="0" w:color="auto"/>
      </w:divBdr>
    </w:div>
    <w:div w:id="1995184658">
      <w:bodyDiv w:val="1"/>
      <w:marLeft w:val="0"/>
      <w:marRight w:val="0"/>
      <w:marTop w:val="0"/>
      <w:marBottom w:val="0"/>
      <w:divBdr>
        <w:top w:val="none" w:sz="0" w:space="0" w:color="auto"/>
        <w:left w:val="none" w:sz="0" w:space="0" w:color="auto"/>
        <w:bottom w:val="none" w:sz="0" w:space="0" w:color="auto"/>
        <w:right w:val="none" w:sz="0" w:space="0" w:color="auto"/>
      </w:divBdr>
    </w:div>
    <w:div w:id="2040010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ion.hamilton@dagcas.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file://localhost/Users/Firefly-Freelance/Dropbox/Firefly/firefly%20ongoing%20work/1691%20Citizens%20Advice%20Scotland%20Brand%20Identity%20Refresh%20Tender/Artwork/CAB/Reports/CAB%20Report%20Template%20Word%20A4%20Footer.jpg" TargetMode="External"/><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file://localhost/Users/Firefly-Freelance/Dropbox/Firefly/firefly%20ongoing%20work/1691%20Citizens%20Advice%20Scotland%20Brand%20Identity%20Refresh%20Tender/Artwork/CAB/Reports/CAB%20Report%20Template%20Word%20A4%20Footer.jpg" TargetMode="External"/><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1.jpg@01D3F364.BDDD1C2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5665F-22DD-4223-9D89-C828FC798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Cormack</dc:creator>
  <cp:lastModifiedBy>Finlay Brown</cp:lastModifiedBy>
  <cp:revision>2</cp:revision>
  <cp:lastPrinted>2018-03-15T12:18:00Z</cp:lastPrinted>
  <dcterms:created xsi:type="dcterms:W3CDTF">2022-07-07T09:05:00Z</dcterms:created>
  <dcterms:modified xsi:type="dcterms:W3CDTF">2022-07-07T09:05:00Z</dcterms:modified>
</cp:coreProperties>
</file>